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449" w:rsidRPr="008B702B" w:rsidRDefault="00865449" w:rsidP="008B702B">
      <w:pPr>
        <w:pStyle w:val="NormalWeb"/>
        <w:spacing w:before="0" w:beforeAutospacing="0" w:after="0" w:afterAutospacing="0" w:line="360" w:lineRule="auto"/>
        <w:jc w:val="center"/>
        <w:rPr>
          <w:rFonts w:ascii="仿宋_GB2312" w:eastAsia="仿宋_GB2312"/>
          <w:color w:val="000000"/>
          <w:sz w:val="32"/>
          <w:szCs w:val="32"/>
        </w:rPr>
      </w:pPr>
      <w:r w:rsidRPr="008B702B">
        <w:rPr>
          <w:rFonts w:ascii="华文中宋" w:eastAsia="华文中宋" w:hAnsi="华文中宋" w:hint="eastAsia"/>
          <w:b/>
          <w:bCs/>
          <w:color w:val="000000"/>
          <w:sz w:val="32"/>
          <w:szCs w:val="32"/>
        </w:rPr>
        <w:t>中国政法大学思想政治理论课建设方案</w:t>
      </w:r>
    </w:p>
    <w:p w:rsidR="00865449" w:rsidRPr="008B702B" w:rsidRDefault="00865449" w:rsidP="008B702B">
      <w:pPr>
        <w:pStyle w:val="NormalWeb"/>
        <w:spacing w:before="0" w:beforeAutospacing="0" w:after="0" w:afterAutospacing="0" w:line="360" w:lineRule="auto"/>
        <w:jc w:val="center"/>
        <w:rPr>
          <w:color w:val="000000"/>
        </w:rPr>
      </w:pPr>
      <w:r w:rsidRPr="008B702B">
        <w:rPr>
          <w:color w:val="000000"/>
        </w:rPr>
        <w:t> </w:t>
      </w:r>
    </w:p>
    <w:p w:rsidR="00865449" w:rsidRPr="008B702B" w:rsidRDefault="00865449" w:rsidP="008B702B">
      <w:pPr>
        <w:pStyle w:val="NormalWeb"/>
        <w:spacing w:before="0" w:beforeAutospacing="0" w:after="0" w:afterAutospacing="0" w:line="360" w:lineRule="auto"/>
        <w:ind w:firstLine="640"/>
        <w:jc w:val="both"/>
        <w:rPr>
          <w:color w:val="000000"/>
        </w:rPr>
      </w:pPr>
      <w:r w:rsidRPr="008B702B">
        <w:rPr>
          <w:rFonts w:hint="eastAsia"/>
          <w:color w:val="000000"/>
        </w:rPr>
        <w:t>参加</w:t>
      </w:r>
      <w:r w:rsidRPr="008B702B">
        <w:rPr>
          <w:color w:val="000000"/>
        </w:rPr>
        <w:t>2014</w:t>
      </w:r>
      <w:r w:rsidRPr="008B702B">
        <w:rPr>
          <w:rFonts w:hint="eastAsia"/>
          <w:color w:val="000000"/>
        </w:rPr>
        <w:t>年北京高校思想政治理论课建设现场会之后，我校对照清华大学经验和党中央、教育部及北京市领导讲话精神，多次组织各个层次的学习和研讨，寻找我校在思想政治理论课建设过程中取得的成绩和存在的不足，并有针对性地提出完善方案。</w:t>
      </w:r>
    </w:p>
    <w:p w:rsidR="00865449" w:rsidRPr="008B702B" w:rsidRDefault="00865449" w:rsidP="008550FA">
      <w:pPr>
        <w:spacing w:beforeLines="50" w:afterLines="50" w:line="360" w:lineRule="auto"/>
        <w:ind w:firstLineChars="200" w:firstLine="31680"/>
        <w:rPr>
          <w:rFonts w:ascii="黑体" w:eastAsia="黑体"/>
          <w:sz w:val="24"/>
          <w:szCs w:val="24"/>
        </w:rPr>
      </w:pPr>
      <w:r w:rsidRPr="008B702B">
        <w:rPr>
          <w:rFonts w:ascii="黑体" w:eastAsia="黑体" w:hint="eastAsia"/>
          <w:sz w:val="24"/>
          <w:szCs w:val="24"/>
        </w:rPr>
        <w:t>一、学校组织机构完善齐备，思想政治理论质量标准落实到位是保障思想政治理论课建设方案取得实效的基本前提</w:t>
      </w:r>
    </w:p>
    <w:p w:rsidR="00865449" w:rsidRPr="008B702B" w:rsidRDefault="00865449" w:rsidP="008550FA">
      <w:pPr>
        <w:spacing w:line="360" w:lineRule="auto"/>
        <w:ind w:firstLineChars="171" w:firstLine="31680"/>
        <w:rPr>
          <w:rFonts w:ascii="宋体"/>
          <w:color w:val="000000"/>
          <w:sz w:val="24"/>
          <w:szCs w:val="24"/>
        </w:rPr>
      </w:pPr>
      <w:r w:rsidRPr="008B702B">
        <w:rPr>
          <w:rFonts w:ascii="宋体" w:hAnsi="宋体" w:hint="eastAsia"/>
          <w:sz w:val="24"/>
          <w:szCs w:val="24"/>
        </w:rPr>
        <w:t>中国政法大学的各级领导历来高度重视思想政治理论课程建设以及教师队伍的建设。学校早在</w:t>
      </w:r>
      <w:r w:rsidRPr="008B702B">
        <w:rPr>
          <w:rFonts w:ascii="宋体" w:hAnsi="宋体"/>
          <w:sz w:val="24"/>
          <w:szCs w:val="24"/>
        </w:rPr>
        <w:t>2002</w:t>
      </w:r>
      <w:r w:rsidRPr="008B702B">
        <w:rPr>
          <w:rFonts w:ascii="宋体" w:hAnsi="宋体" w:hint="eastAsia"/>
          <w:sz w:val="24"/>
          <w:szCs w:val="24"/>
        </w:rPr>
        <w:t>年就成立了“马克思主义理论课与大学生思想品德课教学指导委员会”，</w:t>
      </w:r>
      <w:r w:rsidRPr="008B702B">
        <w:rPr>
          <w:rFonts w:ascii="宋体" w:hAnsi="宋体"/>
          <w:sz w:val="24"/>
          <w:szCs w:val="24"/>
        </w:rPr>
        <w:t>2006</w:t>
      </w:r>
      <w:r w:rsidRPr="008B702B">
        <w:rPr>
          <w:rFonts w:ascii="宋体" w:hAnsi="宋体" w:hint="eastAsia"/>
          <w:sz w:val="24"/>
          <w:szCs w:val="24"/>
        </w:rPr>
        <w:t>年，这一机构更名为“思想政治理论课教学指导</w:t>
      </w:r>
      <w:r>
        <w:rPr>
          <w:rFonts w:ascii="宋体" w:hAnsi="宋体" w:hint="eastAsia"/>
          <w:sz w:val="24"/>
          <w:szCs w:val="24"/>
        </w:rPr>
        <w:t>委员会”，由学校党委书记、博士生导师石亚军教授亲自担任委员会主席</w:t>
      </w:r>
      <w:r w:rsidRPr="008B702B">
        <w:rPr>
          <w:rFonts w:ascii="宋体" w:hAnsi="宋体" w:hint="eastAsia"/>
          <w:sz w:val="24"/>
          <w:szCs w:val="24"/>
        </w:rPr>
        <w:t>。</w:t>
      </w:r>
      <w:r w:rsidRPr="008B702B">
        <w:rPr>
          <w:rFonts w:ascii="宋体" w:hAnsi="宋体"/>
          <w:sz w:val="24"/>
          <w:szCs w:val="24"/>
        </w:rPr>
        <w:t>2005</w:t>
      </w:r>
      <w:r w:rsidRPr="008B702B">
        <w:rPr>
          <w:rFonts w:ascii="宋体" w:hAnsi="宋体" w:hint="eastAsia"/>
          <w:sz w:val="24"/>
          <w:szCs w:val="24"/>
        </w:rPr>
        <w:t>年</w:t>
      </w:r>
      <w:r w:rsidRPr="008B702B">
        <w:rPr>
          <w:rFonts w:ascii="宋体" w:hAnsi="宋体"/>
          <w:sz w:val="24"/>
          <w:szCs w:val="24"/>
        </w:rPr>
        <w:t>6</w:t>
      </w:r>
      <w:r w:rsidRPr="008B702B">
        <w:rPr>
          <w:rFonts w:ascii="宋体" w:hAnsi="宋体" w:hint="eastAsia"/>
          <w:sz w:val="24"/>
          <w:szCs w:val="24"/>
        </w:rPr>
        <w:t>月，学校成立马克思主义学院，专门负责各个层次学生思想政治理论课的教学科研工作，同时还承担马克思主义理论学科建设的重要任务。</w:t>
      </w:r>
    </w:p>
    <w:p w:rsidR="00865449" w:rsidRPr="008B702B" w:rsidRDefault="00865449" w:rsidP="008B702B">
      <w:pPr>
        <w:pStyle w:val="NormalWeb"/>
        <w:spacing w:before="0" w:beforeAutospacing="0" w:after="0" w:afterAutospacing="0" w:line="360" w:lineRule="auto"/>
        <w:ind w:firstLine="640"/>
        <w:jc w:val="both"/>
        <w:rPr>
          <w:color w:val="000000"/>
        </w:rPr>
      </w:pPr>
      <w:r w:rsidRPr="008B702B">
        <w:rPr>
          <w:color w:val="000000"/>
        </w:rPr>
        <w:t>2014</w:t>
      </w:r>
      <w:r w:rsidRPr="008B702B">
        <w:rPr>
          <w:rFonts w:hint="eastAsia"/>
          <w:color w:val="000000"/>
        </w:rPr>
        <w:t>年</w:t>
      </w:r>
      <w:r w:rsidRPr="008B702B">
        <w:rPr>
          <w:color w:val="000000"/>
        </w:rPr>
        <w:t>3</w:t>
      </w:r>
      <w:r w:rsidRPr="008B702B">
        <w:rPr>
          <w:rFonts w:hint="eastAsia"/>
          <w:color w:val="000000"/>
        </w:rPr>
        <w:t>月，学校党委牵头调整充实了中国政法大学思想政治理论课教学指导委员会，并在教学指导委员会指导下进行了中国政法大学本科生思想政治理论课现状和研究生思想政治理论课现状调研活动，形成客观科学的调研报告。调研报告及时向学校相关部门，尤其是马克思主义学院全体教师进行了反馈，并展开研讨，形成多项理论成果。</w:t>
      </w:r>
    </w:p>
    <w:p w:rsidR="00865449" w:rsidRPr="008B702B" w:rsidRDefault="00865449" w:rsidP="008B702B">
      <w:pPr>
        <w:pStyle w:val="NormalWeb"/>
        <w:spacing w:before="0" w:beforeAutospacing="0" w:after="0" w:afterAutospacing="0" w:line="360" w:lineRule="auto"/>
        <w:ind w:firstLine="640"/>
        <w:jc w:val="both"/>
        <w:rPr>
          <w:color w:val="000000"/>
        </w:rPr>
      </w:pPr>
      <w:r w:rsidRPr="008B702B">
        <w:rPr>
          <w:color w:val="000000"/>
        </w:rPr>
        <w:t>2014</w:t>
      </w:r>
      <w:r w:rsidRPr="008B702B">
        <w:rPr>
          <w:rFonts w:hint="eastAsia"/>
          <w:color w:val="000000"/>
        </w:rPr>
        <w:t>年</w:t>
      </w:r>
      <w:r w:rsidRPr="008B702B">
        <w:rPr>
          <w:color w:val="000000"/>
        </w:rPr>
        <w:t>3</w:t>
      </w:r>
      <w:r w:rsidRPr="008B702B">
        <w:rPr>
          <w:rFonts w:hint="eastAsia"/>
          <w:color w:val="000000"/>
        </w:rPr>
        <w:t>月，学校思想政治理论课教学指导委员会责成马克思主义学院起草中国政法大学思想政治理论课质量标准，经过半年多的反复调研、讨论，征求专家意见等，于</w:t>
      </w:r>
      <w:r w:rsidRPr="008B702B">
        <w:rPr>
          <w:color w:val="000000"/>
        </w:rPr>
        <w:t>2014</w:t>
      </w:r>
      <w:r w:rsidRPr="008B702B">
        <w:rPr>
          <w:rFonts w:hint="eastAsia"/>
          <w:color w:val="000000"/>
        </w:rPr>
        <w:t>年</w:t>
      </w:r>
      <w:r w:rsidRPr="008B702B">
        <w:rPr>
          <w:color w:val="000000"/>
        </w:rPr>
        <w:t>9</w:t>
      </w:r>
      <w:r w:rsidRPr="008B702B">
        <w:rPr>
          <w:rFonts w:hint="eastAsia"/>
          <w:color w:val="000000"/>
        </w:rPr>
        <w:t>月由校党委通过“中国政法大学思想政治理论课质量标准”，并在全校各层面思想政治理论课教学各环节中全面落实。思想政治理论课质量标准对强化教师的政治意识、责任意识，在重大问题上与党中央保持高度一致，坚持马克思主义在高校意识形态领域的指导地位，用中国特色社会主义理论体系最新成果引导舆论起到了强有力的保障和提升作用。仅就学校一级的思想政治理论课质量标准建设而言，我校走在了全国同行的前列。</w:t>
      </w:r>
    </w:p>
    <w:p w:rsidR="00865449" w:rsidRPr="008B702B" w:rsidRDefault="00865449" w:rsidP="008550FA">
      <w:pPr>
        <w:spacing w:beforeLines="50" w:afterLines="50" w:line="360" w:lineRule="auto"/>
        <w:ind w:firstLineChars="200" w:firstLine="31680"/>
        <w:rPr>
          <w:rFonts w:ascii="黑体" w:eastAsia="黑体"/>
          <w:sz w:val="24"/>
          <w:szCs w:val="24"/>
        </w:rPr>
      </w:pPr>
      <w:r w:rsidRPr="008B702B">
        <w:rPr>
          <w:rFonts w:ascii="黑体" w:eastAsia="黑体" w:hint="eastAsia"/>
          <w:sz w:val="24"/>
          <w:szCs w:val="24"/>
        </w:rPr>
        <w:t>二、马克思主义学院建置完善，教学研究活动规律有序，教学管理和监督切实到位，是保障“思想政治理论课建设方案”顺利实施并取得实效的坚强后盾</w:t>
      </w:r>
    </w:p>
    <w:p w:rsidR="00865449" w:rsidRPr="008B702B" w:rsidRDefault="00865449" w:rsidP="008550FA">
      <w:pPr>
        <w:spacing w:line="360" w:lineRule="auto"/>
        <w:ind w:firstLineChars="171" w:firstLine="31680"/>
        <w:rPr>
          <w:rFonts w:ascii="??" w:hAnsi="宋体"/>
          <w:color w:val="000000"/>
          <w:sz w:val="24"/>
          <w:szCs w:val="24"/>
        </w:rPr>
      </w:pPr>
      <w:r w:rsidRPr="008B702B">
        <w:rPr>
          <w:rFonts w:ascii="宋体" w:hAnsi="宋体" w:hint="eastAsia"/>
          <w:sz w:val="24"/>
          <w:szCs w:val="24"/>
        </w:rPr>
        <w:t>马克思主义学院作为</w:t>
      </w:r>
      <w:r w:rsidRPr="008B702B">
        <w:rPr>
          <w:rFonts w:ascii="宋体" w:hAnsi="宋体" w:cs="宋体" w:hint="eastAsia"/>
          <w:kern w:val="0"/>
          <w:sz w:val="24"/>
          <w:szCs w:val="24"/>
        </w:rPr>
        <w:t>独立建制的二级教学科研机构，下设马克思主义原理研究所、</w:t>
      </w:r>
      <w:r>
        <w:rPr>
          <w:rFonts w:ascii="宋体" w:hAnsi="宋体" w:cs="宋体" w:hint="eastAsia"/>
          <w:kern w:val="0"/>
          <w:sz w:val="24"/>
          <w:szCs w:val="24"/>
        </w:rPr>
        <w:t>马克思主义中国化与</w:t>
      </w:r>
      <w:r w:rsidRPr="008B702B">
        <w:rPr>
          <w:rFonts w:ascii="宋体" w:hAnsi="宋体" w:cs="宋体" w:hint="eastAsia"/>
          <w:kern w:val="0"/>
          <w:sz w:val="24"/>
          <w:szCs w:val="24"/>
        </w:rPr>
        <w:t>国情研究所、</w:t>
      </w:r>
      <w:r>
        <w:rPr>
          <w:rFonts w:ascii="宋体" w:hAnsi="宋体" w:cs="宋体" w:hint="eastAsia"/>
          <w:kern w:val="0"/>
          <w:sz w:val="24"/>
          <w:szCs w:val="24"/>
        </w:rPr>
        <w:t>思想政治教育</w:t>
      </w:r>
      <w:r w:rsidRPr="008B702B">
        <w:rPr>
          <w:rFonts w:ascii="宋体" w:hAnsi="宋体" w:cs="宋体" w:hint="eastAsia"/>
          <w:kern w:val="0"/>
          <w:sz w:val="24"/>
          <w:szCs w:val="24"/>
        </w:rPr>
        <w:t>研究所、</w:t>
      </w:r>
      <w:r>
        <w:rPr>
          <w:rFonts w:ascii="宋体" w:hAnsi="宋体" w:cs="宋体" w:hint="eastAsia"/>
          <w:kern w:val="0"/>
          <w:sz w:val="24"/>
          <w:szCs w:val="24"/>
        </w:rPr>
        <w:t>中国</w:t>
      </w:r>
      <w:r w:rsidRPr="008B702B">
        <w:rPr>
          <w:rFonts w:ascii="宋体" w:hAnsi="宋体" w:cs="宋体" w:hint="eastAsia"/>
          <w:kern w:val="0"/>
          <w:sz w:val="24"/>
          <w:szCs w:val="24"/>
        </w:rPr>
        <w:t>近现代史研究所、</w:t>
      </w:r>
      <w:r>
        <w:rPr>
          <w:rFonts w:ascii="宋体" w:hAnsi="宋体" w:cs="宋体" w:hint="eastAsia"/>
          <w:kern w:val="0"/>
          <w:sz w:val="24"/>
          <w:szCs w:val="24"/>
        </w:rPr>
        <w:t>马克思主义发展史</w:t>
      </w:r>
      <w:r w:rsidRPr="008B702B">
        <w:rPr>
          <w:rFonts w:ascii="宋体" w:hAnsi="宋体" w:cs="宋体" w:hint="eastAsia"/>
          <w:kern w:val="0"/>
          <w:sz w:val="24"/>
          <w:szCs w:val="24"/>
        </w:rPr>
        <w:t>研究所等五个教学单位，</w:t>
      </w:r>
      <w:r>
        <w:rPr>
          <w:rFonts w:ascii="宋体" w:hAnsi="宋体" w:cs="宋体" w:hint="eastAsia"/>
          <w:kern w:val="0"/>
          <w:sz w:val="24"/>
          <w:szCs w:val="24"/>
        </w:rPr>
        <w:t>负责马克思主义理论各个二级学科的建设任务，同时</w:t>
      </w:r>
      <w:r w:rsidRPr="008B702B">
        <w:rPr>
          <w:rFonts w:ascii="宋体" w:hAnsi="宋体" w:cs="宋体" w:hint="eastAsia"/>
          <w:kern w:val="0"/>
          <w:sz w:val="24"/>
          <w:szCs w:val="24"/>
        </w:rPr>
        <w:t>承担</w:t>
      </w:r>
      <w:r>
        <w:rPr>
          <w:rFonts w:ascii="宋体" w:hAnsi="宋体" w:cs="宋体" w:hint="eastAsia"/>
          <w:kern w:val="0"/>
          <w:sz w:val="24"/>
          <w:szCs w:val="24"/>
        </w:rPr>
        <w:t>全体在校本科生</w:t>
      </w:r>
      <w:r w:rsidRPr="008B702B">
        <w:rPr>
          <w:rFonts w:ascii="??" w:hAnsi="宋体" w:hint="eastAsia"/>
          <w:color w:val="000000"/>
          <w:sz w:val="24"/>
          <w:szCs w:val="24"/>
        </w:rPr>
        <w:t>思想政治理论课程的教学任务。</w:t>
      </w:r>
      <w:r>
        <w:rPr>
          <w:rFonts w:ascii="??" w:hAnsi="宋体" w:hint="eastAsia"/>
          <w:color w:val="000000"/>
          <w:sz w:val="24"/>
          <w:szCs w:val="24"/>
        </w:rPr>
        <w:t>另外，我们通过整合学院的优秀教师，组成</w:t>
      </w:r>
      <w:r w:rsidRPr="008B702B">
        <w:rPr>
          <w:rFonts w:ascii="??" w:hAnsi="宋体" w:hint="eastAsia"/>
          <w:color w:val="000000"/>
          <w:sz w:val="24"/>
          <w:szCs w:val="24"/>
        </w:rPr>
        <w:t>研究生</w:t>
      </w:r>
      <w:r>
        <w:rPr>
          <w:rFonts w:ascii="??" w:hAnsi="宋体" w:hint="eastAsia"/>
          <w:color w:val="000000"/>
          <w:sz w:val="24"/>
          <w:szCs w:val="24"/>
        </w:rPr>
        <w:t>思想政治理论课教学组</w:t>
      </w:r>
      <w:r w:rsidRPr="008B702B">
        <w:rPr>
          <w:rFonts w:ascii="??" w:hAnsi="宋体" w:hint="eastAsia"/>
          <w:color w:val="000000"/>
          <w:sz w:val="24"/>
          <w:szCs w:val="24"/>
        </w:rPr>
        <w:t>，并成立</w:t>
      </w:r>
      <w:r>
        <w:rPr>
          <w:rFonts w:ascii="??" w:hAnsi="宋体" w:hint="eastAsia"/>
          <w:color w:val="000000"/>
          <w:sz w:val="24"/>
          <w:szCs w:val="24"/>
        </w:rPr>
        <w:t>研究生</w:t>
      </w:r>
      <w:r w:rsidRPr="008B702B">
        <w:rPr>
          <w:rFonts w:ascii="??" w:hAnsi="宋体" w:hint="eastAsia"/>
          <w:color w:val="000000"/>
          <w:sz w:val="24"/>
          <w:szCs w:val="24"/>
        </w:rPr>
        <w:t>思想政治理论课指导委员会，</w:t>
      </w:r>
      <w:r>
        <w:rPr>
          <w:rFonts w:ascii="??" w:hAnsi="宋体" w:hint="eastAsia"/>
          <w:color w:val="000000"/>
          <w:sz w:val="24"/>
          <w:szCs w:val="24"/>
        </w:rPr>
        <w:t>进一步规范硕士研究生和博士研究生的思想政治理论课教学</w:t>
      </w:r>
      <w:r w:rsidRPr="008B702B">
        <w:rPr>
          <w:rFonts w:ascii="??" w:hAnsi="宋体" w:hint="eastAsia"/>
          <w:color w:val="000000"/>
          <w:sz w:val="24"/>
          <w:szCs w:val="24"/>
        </w:rPr>
        <w:t>。</w:t>
      </w:r>
    </w:p>
    <w:p w:rsidR="00865449" w:rsidRPr="008B702B" w:rsidRDefault="00865449" w:rsidP="008550FA">
      <w:pPr>
        <w:spacing w:line="360" w:lineRule="auto"/>
        <w:ind w:firstLineChars="220" w:firstLine="31680"/>
        <w:rPr>
          <w:rFonts w:ascii="宋体"/>
          <w:sz w:val="24"/>
          <w:szCs w:val="24"/>
        </w:rPr>
      </w:pPr>
      <w:r w:rsidRPr="008B702B">
        <w:rPr>
          <w:rFonts w:ascii="宋体" w:hAnsi="宋体" w:hint="eastAsia"/>
          <w:sz w:val="24"/>
          <w:szCs w:val="24"/>
        </w:rPr>
        <w:t>教学比赛和教学观摩制度化、常态化，使师资队伍得到了极大的锻炼和提高。马克思主义学院坚持每学期开展一次全院范围的教学观摩活动，每学年开展一次全院青年教师教学基本功大赛，符合条件的教师全部参赛，有的教师连续多年参加比赛，积累了大量的教学经验。</w:t>
      </w:r>
    </w:p>
    <w:p w:rsidR="00865449" w:rsidRPr="008B702B" w:rsidRDefault="00865449" w:rsidP="008550FA">
      <w:pPr>
        <w:spacing w:line="360" w:lineRule="auto"/>
        <w:ind w:firstLineChars="220" w:firstLine="31680"/>
        <w:rPr>
          <w:rFonts w:ascii="宋体"/>
          <w:sz w:val="24"/>
          <w:szCs w:val="24"/>
        </w:rPr>
      </w:pPr>
      <w:r w:rsidRPr="008B702B">
        <w:rPr>
          <w:rFonts w:ascii="宋体" w:hAnsi="宋体" w:hint="eastAsia"/>
          <w:sz w:val="24"/>
          <w:szCs w:val="24"/>
        </w:rPr>
        <w:t>集体备课、业务提高与政治学习三位一体，不仅提升了思想政治理论课的教学质量，而且还扩大了思想政治理论课教师队伍的声誉。马克思主义学院教师一直坚持集体备课制度，在每学期开学前，由各研究所组织全体教师共同修改完善教学大纲和教案、集体制作多媒体教学课件、并搜集整理各种教学资料等。在课程进行的过程中，各研究所每两周安排半天的时间交流教学经验、总结教学热点和难点等。</w:t>
      </w:r>
    </w:p>
    <w:p w:rsidR="00865449" w:rsidRPr="008B702B" w:rsidRDefault="00865449" w:rsidP="008550FA">
      <w:pPr>
        <w:spacing w:beforeLines="50" w:afterLines="50" w:line="360" w:lineRule="auto"/>
        <w:ind w:firstLineChars="200" w:firstLine="31680"/>
        <w:rPr>
          <w:rFonts w:ascii="黑体" w:eastAsia="黑体"/>
          <w:sz w:val="24"/>
          <w:szCs w:val="24"/>
        </w:rPr>
      </w:pPr>
      <w:r w:rsidRPr="008B702B">
        <w:rPr>
          <w:rFonts w:ascii="黑体" w:eastAsia="黑体" w:hint="eastAsia"/>
          <w:sz w:val="24"/>
          <w:szCs w:val="24"/>
        </w:rPr>
        <w:t>三、本、硕、博三重人才培养机制和马克思主义理论一级学科建设方面的成就，是保障“思想政治理论课建设方案”顺利实施并取得实效的学科支撑</w:t>
      </w:r>
    </w:p>
    <w:p w:rsidR="00865449" w:rsidRPr="008B702B" w:rsidRDefault="00865449" w:rsidP="008550FA">
      <w:pPr>
        <w:spacing w:line="360" w:lineRule="auto"/>
        <w:ind w:firstLineChars="171" w:firstLine="31680"/>
        <w:rPr>
          <w:rFonts w:ascii="宋体"/>
          <w:color w:val="000000"/>
          <w:sz w:val="24"/>
          <w:szCs w:val="24"/>
        </w:rPr>
      </w:pPr>
      <w:r w:rsidRPr="008B702B">
        <w:rPr>
          <w:rFonts w:ascii="宋体" w:hAnsi="宋体" w:hint="eastAsia"/>
          <w:color w:val="000000"/>
          <w:sz w:val="24"/>
          <w:szCs w:val="24"/>
        </w:rPr>
        <w:t>中国政法大学马克思主义学院的学科基础十分完备，除了思想政治教育本科专业以外，学院还拥有思想政治教育、马克思主义基本原理、马克思主义发展史、国外马克思主义研究、马克思主义中国化研究、中共党史</w:t>
      </w:r>
      <w:r>
        <w:rPr>
          <w:rFonts w:ascii="宋体" w:hAnsi="宋体" w:hint="eastAsia"/>
          <w:color w:val="000000"/>
          <w:sz w:val="24"/>
          <w:szCs w:val="24"/>
        </w:rPr>
        <w:t>研究</w:t>
      </w:r>
      <w:r w:rsidRPr="008B702B">
        <w:rPr>
          <w:rFonts w:ascii="宋体" w:hAnsi="宋体" w:hint="eastAsia"/>
          <w:color w:val="000000"/>
          <w:sz w:val="24"/>
          <w:szCs w:val="24"/>
        </w:rPr>
        <w:t>、中国近现代史基本问题研究等七个硕士点，同时还取得了马克思主义理论一级学科博士学位和硕士学位授予权。其中马克思主义中国化研究、马克思主义基本原理作为北京市的重点学科建设，</w:t>
      </w:r>
      <w:r>
        <w:rPr>
          <w:rFonts w:ascii="宋体" w:hAnsi="宋体" w:hint="eastAsia"/>
          <w:color w:val="000000"/>
          <w:sz w:val="24"/>
          <w:szCs w:val="24"/>
        </w:rPr>
        <w:t>思想政治教育、国外马克思主义研究等专业作为校级重点学科建设。学院的</w:t>
      </w:r>
      <w:r w:rsidRPr="008B702B">
        <w:rPr>
          <w:rFonts w:ascii="宋体" w:hAnsi="宋体" w:hint="eastAsia"/>
          <w:color w:val="000000"/>
          <w:sz w:val="24"/>
          <w:szCs w:val="24"/>
        </w:rPr>
        <w:t>学科发展空间</w:t>
      </w:r>
      <w:r>
        <w:rPr>
          <w:rFonts w:ascii="宋体" w:hAnsi="宋体" w:hint="eastAsia"/>
          <w:color w:val="000000"/>
          <w:sz w:val="24"/>
          <w:szCs w:val="24"/>
        </w:rPr>
        <w:t>比较宽广</w:t>
      </w:r>
      <w:r w:rsidRPr="008B702B">
        <w:rPr>
          <w:rFonts w:ascii="宋体" w:hAnsi="宋体" w:hint="eastAsia"/>
          <w:color w:val="000000"/>
          <w:sz w:val="24"/>
          <w:szCs w:val="24"/>
        </w:rPr>
        <w:t>。</w:t>
      </w:r>
    </w:p>
    <w:p w:rsidR="00865449" w:rsidRPr="008B702B" w:rsidRDefault="00865449" w:rsidP="008550FA">
      <w:pPr>
        <w:spacing w:line="360" w:lineRule="auto"/>
        <w:ind w:firstLineChars="171" w:firstLine="31680"/>
        <w:rPr>
          <w:rFonts w:ascii="宋体"/>
          <w:color w:val="000000"/>
          <w:sz w:val="24"/>
          <w:szCs w:val="24"/>
        </w:rPr>
      </w:pPr>
      <w:r w:rsidRPr="008B702B">
        <w:rPr>
          <w:rFonts w:ascii="宋体" w:hAnsi="宋体" w:hint="eastAsia"/>
          <w:color w:val="000000"/>
          <w:sz w:val="24"/>
          <w:szCs w:val="24"/>
        </w:rPr>
        <w:t>本、硕、博多层次的人才培养机制和马克思主义理论的学科建设为思想政治理论课教师队伍建设提供了宽广的平台，同时也构成了学校思想政治理论课教师队伍未来发展的强劲动力。在本、硕、博三重人才培养机制和马克思主义理论一级学科建设的过程中，教师们因为找到了学科归宿感而增强了思想政治理论课的教学自觉性；因为加大了学术交流而提升了思想政治理论课的理论深刻性；因为有更多机会开展社会实践活动而提高了思想政治理论课的课堂亲和力。</w:t>
      </w:r>
    </w:p>
    <w:p w:rsidR="00865449" w:rsidRPr="008B702B" w:rsidRDefault="00865449" w:rsidP="008550FA">
      <w:pPr>
        <w:spacing w:beforeLines="50" w:afterLines="50" w:line="360" w:lineRule="auto"/>
        <w:ind w:firstLineChars="200" w:firstLine="31680"/>
        <w:rPr>
          <w:rFonts w:ascii="黑体" w:eastAsia="黑体"/>
          <w:sz w:val="24"/>
          <w:szCs w:val="24"/>
        </w:rPr>
      </w:pPr>
      <w:r w:rsidRPr="008B702B">
        <w:rPr>
          <w:rFonts w:ascii="黑体" w:eastAsia="黑体" w:hint="eastAsia"/>
          <w:sz w:val="24"/>
          <w:szCs w:val="24"/>
        </w:rPr>
        <w:t>四、各门思想政治理论课建设方案</w:t>
      </w:r>
    </w:p>
    <w:p w:rsidR="00865449" w:rsidRPr="008B702B" w:rsidRDefault="00865449" w:rsidP="008550FA">
      <w:pPr>
        <w:spacing w:line="360" w:lineRule="auto"/>
        <w:ind w:firstLineChars="200" w:firstLine="31680"/>
        <w:rPr>
          <w:rFonts w:ascii="宋体"/>
          <w:b/>
          <w:color w:val="000000"/>
          <w:sz w:val="24"/>
          <w:szCs w:val="24"/>
        </w:rPr>
      </w:pPr>
      <w:r w:rsidRPr="008B702B">
        <w:rPr>
          <w:rFonts w:ascii="宋体" w:hAnsi="宋体" w:hint="eastAsia"/>
          <w:b/>
          <w:color w:val="000000"/>
          <w:sz w:val="24"/>
          <w:szCs w:val="24"/>
        </w:rPr>
        <w:t>（一）“马克思主义基本原理概论”课程建设方案</w:t>
      </w:r>
    </w:p>
    <w:p w:rsidR="00865449" w:rsidRPr="008B702B" w:rsidRDefault="00865449" w:rsidP="008B702B">
      <w:pPr>
        <w:spacing w:line="360" w:lineRule="auto"/>
        <w:rPr>
          <w:rFonts w:ascii="宋体"/>
          <w:color w:val="000000"/>
          <w:sz w:val="24"/>
          <w:szCs w:val="24"/>
        </w:rPr>
      </w:pPr>
      <w:r w:rsidRPr="008B702B">
        <w:rPr>
          <w:rFonts w:ascii="宋体" w:hAnsi="宋体"/>
          <w:color w:val="000000"/>
          <w:sz w:val="24"/>
          <w:szCs w:val="24"/>
        </w:rPr>
        <w:t xml:space="preserve">    1.</w:t>
      </w:r>
      <w:r w:rsidRPr="008B702B">
        <w:rPr>
          <w:rFonts w:ascii="宋体" w:hAnsi="宋体" w:hint="eastAsia"/>
          <w:color w:val="000000"/>
          <w:sz w:val="24"/>
          <w:szCs w:val="24"/>
        </w:rPr>
        <w:t>课程宗旨</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通过讲授马克思主义的世界观和方法论，帮助学生从整体上把握马克思主义基本原理，正确认识人类社会发展的基本规律</w:t>
      </w:r>
      <w:r>
        <w:rPr>
          <w:rFonts w:ascii="宋体" w:hAnsi="宋体" w:hint="eastAsia"/>
          <w:color w:val="000000"/>
          <w:sz w:val="24"/>
          <w:szCs w:val="24"/>
        </w:rPr>
        <w:t>，自觉地把马克思主义作为自己行动的指南。</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color w:val="000000"/>
          <w:sz w:val="24"/>
          <w:szCs w:val="24"/>
        </w:rPr>
        <w:t>2.</w:t>
      </w:r>
      <w:r w:rsidRPr="008B702B">
        <w:rPr>
          <w:rFonts w:ascii="宋体" w:hAnsi="宋体" w:hint="eastAsia"/>
          <w:color w:val="000000"/>
          <w:sz w:val="24"/>
          <w:szCs w:val="24"/>
        </w:rPr>
        <w:t>加大“教师为主导、学生为主体”的研讨式教学改革</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“理论与实践的统一，是马克思主义的一个最基本的原则。”借鉴当前欧美大学广为使用的</w:t>
      </w:r>
      <w:r w:rsidRPr="008B702B">
        <w:rPr>
          <w:rFonts w:ascii="宋体" w:hAnsi="宋体"/>
          <w:color w:val="000000"/>
          <w:sz w:val="24"/>
          <w:szCs w:val="24"/>
        </w:rPr>
        <w:t>CMPCL</w:t>
      </w:r>
      <w:r w:rsidRPr="008B702B">
        <w:rPr>
          <w:rFonts w:ascii="宋体" w:hAnsi="宋体" w:hint="eastAsia"/>
          <w:color w:val="000000"/>
          <w:sz w:val="24"/>
          <w:szCs w:val="24"/>
        </w:rPr>
        <w:t>教学法（即“案例和参与式学习”教学法）的基本理念和实践模式，强化“教师为主导、学生为主体”的研讨式教学改革成果在课堂教学中的运用，既充分利用大学生对思想政治理论课教学内容较为熟知的优势，又能切实培养起大学生的马克思主义理论素养和方法论体系，让大学生对马克思主义基本原理的感觉是既有趣，又有用；通过提高大学生思想政治理论课的学习自觉性、主动性和积极性，致力于实现两个根本转变：（</w:t>
      </w:r>
      <w:r w:rsidRPr="008B702B">
        <w:rPr>
          <w:rFonts w:ascii="宋体" w:hAnsi="宋体"/>
          <w:color w:val="000000"/>
          <w:sz w:val="24"/>
          <w:szCs w:val="24"/>
        </w:rPr>
        <w:t>1</w:t>
      </w:r>
      <w:r w:rsidRPr="008B702B">
        <w:rPr>
          <w:rFonts w:ascii="宋体" w:hAnsi="宋体" w:hint="eastAsia"/>
          <w:color w:val="000000"/>
          <w:sz w:val="24"/>
          <w:szCs w:val="24"/>
        </w:rPr>
        <w:t>）马克思主义基本原理的教学理念和授课模式从管、灌、压的传统模式向提升大学生自主学习、自我教育、自求发展的“三自”素养的转变；（</w:t>
      </w:r>
      <w:r w:rsidRPr="008B702B">
        <w:rPr>
          <w:rFonts w:ascii="宋体" w:hAnsi="宋体"/>
          <w:color w:val="000000"/>
          <w:sz w:val="24"/>
          <w:szCs w:val="24"/>
        </w:rPr>
        <w:t>2</w:t>
      </w:r>
      <w:r w:rsidRPr="008B702B">
        <w:rPr>
          <w:rFonts w:ascii="宋体" w:hAnsi="宋体" w:hint="eastAsia"/>
          <w:color w:val="000000"/>
          <w:sz w:val="24"/>
          <w:szCs w:val="24"/>
        </w:rPr>
        <w:t>）大学生对马克思主义基本原理的学习态度从“要我学”向“我要学”的转变。</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color w:val="000000"/>
          <w:sz w:val="24"/>
          <w:szCs w:val="24"/>
        </w:rPr>
        <w:t>3.</w:t>
      </w:r>
      <w:r w:rsidRPr="008B702B">
        <w:rPr>
          <w:rFonts w:ascii="宋体" w:hAnsi="宋体" w:hint="eastAsia"/>
          <w:color w:val="000000"/>
          <w:sz w:val="24"/>
          <w:szCs w:val="24"/>
        </w:rPr>
        <w:t>加强微课和原著导读课程建设</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充分利用学校加强大学人文社科类课程微课和校长推荐书目课程建设的有利时机，全所教师高质量录制“马克思主义基本原理概论”微课系列，“</w:t>
      </w:r>
      <w:r w:rsidRPr="008B702B">
        <w:rPr>
          <w:rFonts w:ascii="宋体" w:hAnsi="宋体"/>
          <w:color w:val="000000"/>
          <w:sz w:val="24"/>
          <w:szCs w:val="24"/>
        </w:rPr>
        <w:t>1844</w:t>
      </w:r>
      <w:r w:rsidRPr="008B702B">
        <w:rPr>
          <w:rFonts w:ascii="宋体" w:hAnsi="宋体" w:hint="eastAsia"/>
          <w:color w:val="000000"/>
          <w:sz w:val="24"/>
          <w:szCs w:val="24"/>
        </w:rPr>
        <w:t>年经济学哲学手稿”、“路易·</w:t>
      </w:r>
      <w:r>
        <w:rPr>
          <w:rFonts w:ascii="宋体" w:hAnsi="宋体" w:hint="eastAsia"/>
          <w:color w:val="000000"/>
          <w:sz w:val="24"/>
          <w:szCs w:val="24"/>
        </w:rPr>
        <w:t>波拿巴的</w:t>
      </w:r>
      <w:r w:rsidRPr="008B702B">
        <w:rPr>
          <w:rFonts w:ascii="宋体" w:hAnsi="宋体" w:hint="eastAsia"/>
          <w:color w:val="000000"/>
          <w:sz w:val="24"/>
          <w:szCs w:val="24"/>
        </w:rPr>
        <w:t>雾月十八日”等原著导读课程，实现线下教学和线上教学的优化互补。</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color w:val="000000"/>
          <w:sz w:val="24"/>
          <w:szCs w:val="24"/>
        </w:rPr>
        <w:t>4</w:t>
      </w:r>
      <w:r w:rsidRPr="008B702B">
        <w:rPr>
          <w:rFonts w:ascii="宋体" w:hAnsi="宋体" w:hint="eastAsia"/>
          <w:color w:val="000000"/>
          <w:sz w:val="24"/>
          <w:szCs w:val="24"/>
        </w:rPr>
        <w:t>．加大“走出去，引进来”的科研</w:t>
      </w:r>
      <w:r w:rsidRPr="008B702B">
        <w:rPr>
          <w:rFonts w:ascii="宋体"/>
          <w:color w:val="000000"/>
          <w:sz w:val="24"/>
          <w:szCs w:val="24"/>
        </w:rPr>
        <w:t>-</w:t>
      </w:r>
      <w:r w:rsidRPr="008B702B">
        <w:rPr>
          <w:rFonts w:ascii="宋体" w:hAnsi="宋体" w:hint="eastAsia"/>
          <w:color w:val="000000"/>
          <w:sz w:val="24"/>
          <w:szCs w:val="24"/>
        </w:rPr>
        <w:t>教学互补提升计划的落实</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西方马克思主义思潮在欧美国家日渐产生重大影响，对我国的理论研究和现代化建设具有重大启示。研究所将一如既往地充分利用教育部和学校的教师海外提升计划、教师国外参会支助计划等，鼓励教师到国外和国内著名高校进修学习、参加高质量国内外学术会议。与此同时，鼓励教学广为联系，介绍国内外著名学者到中国政法大学讲学、举办学术讲座等，不断扩展教师的学术视野，提高马克思主义基本原理概论课程的教学质量。</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color w:val="000000"/>
          <w:sz w:val="24"/>
          <w:szCs w:val="24"/>
        </w:rPr>
        <w:t xml:space="preserve">5. </w:t>
      </w:r>
      <w:r w:rsidRPr="008B702B">
        <w:rPr>
          <w:rFonts w:ascii="宋体" w:hAnsi="宋体" w:hint="eastAsia"/>
          <w:color w:val="000000"/>
          <w:sz w:val="24"/>
          <w:szCs w:val="24"/>
        </w:rPr>
        <w:t>提升社会主义核心价值观融入马克思主义基本原理概论教学全过程的自觉意识和有效路径</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马克思主义基本原理是社会主义核心价值观的理论基础，全所教师在集体备课中自觉坚持和强化整个教学过程的社会主义核心价值观的融入，尤其是在社会存在与社会意识、真理与价值、社会主义在实践中建设和完善、共产主义社会是历史发展的必然趋势等章节，将社会主义核心价值观和马克思主义原理实现内在统一性讲解。</w:t>
      </w:r>
    </w:p>
    <w:p w:rsidR="00865449" w:rsidRPr="008B702B" w:rsidRDefault="00865449" w:rsidP="008550FA">
      <w:pPr>
        <w:spacing w:line="360" w:lineRule="auto"/>
        <w:ind w:firstLineChars="200" w:firstLine="31680"/>
        <w:rPr>
          <w:rFonts w:ascii="宋体"/>
          <w:b/>
          <w:color w:val="000000"/>
          <w:sz w:val="24"/>
          <w:szCs w:val="24"/>
        </w:rPr>
      </w:pPr>
      <w:r w:rsidRPr="008B702B">
        <w:rPr>
          <w:rFonts w:ascii="宋体" w:hAnsi="宋体" w:hint="eastAsia"/>
          <w:b/>
          <w:color w:val="000000"/>
          <w:sz w:val="24"/>
          <w:szCs w:val="24"/>
        </w:rPr>
        <w:t>（二）“毛泽东思想和中国特色社会主义理论体系概论”课程建设方案</w:t>
      </w:r>
    </w:p>
    <w:p w:rsidR="00865449" w:rsidRPr="008B702B" w:rsidRDefault="00865449" w:rsidP="008B702B">
      <w:pPr>
        <w:spacing w:line="360" w:lineRule="auto"/>
        <w:rPr>
          <w:rFonts w:ascii="宋体"/>
          <w:color w:val="000000"/>
          <w:sz w:val="24"/>
          <w:szCs w:val="24"/>
        </w:rPr>
      </w:pPr>
      <w:r w:rsidRPr="008B702B">
        <w:rPr>
          <w:rFonts w:ascii="宋体" w:hAnsi="宋体"/>
          <w:color w:val="000000"/>
          <w:sz w:val="24"/>
          <w:szCs w:val="24"/>
        </w:rPr>
        <w:t xml:space="preserve">     1.</w:t>
      </w:r>
      <w:r w:rsidRPr="008B702B">
        <w:rPr>
          <w:rFonts w:ascii="宋体" w:hAnsi="宋体" w:hint="eastAsia"/>
          <w:color w:val="000000"/>
          <w:sz w:val="24"/>
          <w:szCs w:val="24"/>
        </w:rPr>
        <w:t>课程宗旨</w:t>
      </w:r>
    </w:p>
    <w:p w:rsidR="00865449" w:rsidRPr="008B702B" w:rsidRDefault="00865449" w:rsidP="008B702B">
      <w:pPr>
        <w:spacing w:line="360" w:lineRule="auto"/>
        <w:ind w:firstLine="576"/>
        <w:rPr>
          <w:rFonts w:ascii="宋体"/>
          <w:color w:val="000000"/>
          <w:sz w:val="24"/>
          <w:szCs w:val="24"/>
        </w:rPr>
      </w:pPr>
      <w:r w:rsidRPr="008B702B">
        <w:rPr>
          <w:rFonts w:ascii="宋体" w:hAnsi="宋体" w:hint="eastAsia"/>
          <w:color w:val="000000"/>
          <w:sz w:val="24"/>
          <w:szCs w:val="24"/>
        </w:rPr>
        <w:t>“毛泽东思想和中国特色社会主义理论体系概论”课着重讲授马克思主义基本原理与中国实际相结合的历史进程，充分反映马克思主义中国化的</w:t>
      </w:r>
      <w:r>
        <w:rPr>
          <w:rFonts w:ascii="宋体" w:hAnsi="宋体" w:hint="eastAsia"/>
          <w:color w:val="000000"/>
          <w:sz w:val="24"/>
          <w:szCs w:val="24"/>
        </w:rPr>
        <w:t>两</w:t>
      </w:r>
      <w:r w:rsidRPr="008B702B">
        <w:rPr>
          <w:rFonts w:ascii="宋体" w:hAnsi="宋体" w:hint="eastAsia"/>
          <w:color w:val="000000"/>
          <w:sz w:val="24"/>
          <w:szCs w:val="24"/>
        </w:rPr>
        <w:t>大理论成果，帮助学生系统掌握毛泽东思想</w:t>
      </w:r>
      <w:r w:rsidRPr="003E2E55">
        <w:rPr>
          <w:rFonts w:ascii="宋体" w:hAnsi="宋体" w:hint="eastAsia"/>
          <w:color w:val="000000"/>
          <w:sz w:val="24"/>
          <w:szCs w:val="24"/>
        </w:rPr>
        <w:t>和中国特色社会主义理论体系</w:t>
      </w:r>
      <w:r w:rsidRPr="008B702B">
        <w:rPr>
          <w:rFonts w:ascii="宋体" w:hAnsi="宋体" w:hint="eastAsia"/>
          <w:color w:val="000000"/>
          <w:sz w:val="24"/>
          <w:szCs w:val="24"/>
        </w:rPr>
        <w:t>，坚定在中国共产党领导下走中国特色社会主义道路的理想信念。</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color w:val="000000"/>
          <w:sz w:val="24"/>
          <w:szCs w:val="24"/>
        </w:rPr>
        <w:t>2.</w:t>
      </w:r>
      <w:r w:rsidRPr="008B702B">
        <w:rPr>
          <w:rFonts w:ascii="宋体" w:hAnsi="宋体" w:hint="eastAsia"/>
          <w:color w:val="000000"/>
          <w:sz w:val="24"/>
          <w:szCs w:val="24"/>
        </w:rPr>
        <w:t>课程建设指导思想</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在课程建设中要突出思想政治教育功能，承担起对大学生进行系统的马克思主义理论教育的任务，立足于帮助大学生树立正确的世界观、人生观和价值观。在课程建设中坚持理论联系实际，贴近实际、贴近生活、贴近学生，激发学生学习的积极性和主动性。</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color w:val="000000"/>
          <w:sz w:val="24"/>
          <w:szCs w:val="24"/>
        </w:rPr>
        <w:t>3.</w:t>
      </w:r>
      <w:r w:rsidRPr="008B702B">
        <w:rPr>
          <w:rFonts w:ascii="宋体" w:hAnsi="宋体" w:hint="eastAsia"/>
          <w:color w:val="000000"/>
          <w:sz w:val="24"/>
          <w:szCs w:val="24"/>
        </w:rPr>
        <w:t>强化集体备课，探索并实施专题式、</w:t>
      </w:r>
      <w:r>
        <w:rPr>
          <w:rFonts w:ascii="宋体" w:hAnsi="宋体" w:hint="eastAsia"/>
          <w:color w:val="000000"/>
          <w:sz w:val="24"/>
          <w:szCs w:val="24"/>
        </w:rPr>
        <w:t>研</w:t>
      </w:r>
      <w:r w:rsidRPr="008B702B">
        <w:rPr>
          <w:rFonts w:ascii="宋体" w:hAnsi="宋体" w:hint="eastAsia"/>
          <w:color w:val="000000"/>
          <w:sz w:val="24"/>
          <w:szCs w:val="24"/>
        </w:rPr>
        <w:t>讨式教学模式</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w:t>
      </w:r>
      <w:r w:rsidRPr="008B702B">
        <w:rPr>
          <w:rFonts w:ascii="宋体" w:hAnsi="宋体"/>
          <w:color w:val="000000"/>
          <w:sz w:val="24"/>
          <w:szCs w:val="24"/>
        </w:rPr>
        <w:t>1</w:t>
      </w:r>
      <w:r w:rsidRPr="008B702B">
        <w:rPr>
          <w:rFonts w:ascii="宋体" w:hAnsi="宋体" w:hint="eastAsia"/>
          <w:color w:val="000000"/>
          <w:sz w:val="24"/>
          <w:szCs w:val="24"/>
        </w:rPr>
        <w:t>）强化集体备课。每月开展一次研究所集体学习交流活动，就本月思想政治领域的重大问题、教学中的有关问题进行讨论。</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w:t>
      </w:r>
      <w:r w:rsidRPr="008B702B">
        <w:rPr>
          <w:rFonts w:ascii="宋体" w:hAnsi="宋体"/>
          <w:color w:val="000000"/>
          <w:sz w:val="24"/>
          <w:szCs w:val="24"/>
        </w:rPr>
        <w:t>2</w:t>
      </w:r>
      <w:r w:rsidRPr="008B702B">
        <w:rPr>
          <w:rFonts w:ascii="宋体" w:hAnsi="宋体" w:hint="eastAsia"/>
          <w:color w:val="000000"/>
          <w:sz w:val="24"/>
          <w:szCs w:val="24"/>
        </w:rPr>
        <w:t>）探索并开展专题式教学。在严格贯彻课程建设指导思想的前提下，对现行教材内容进行合理整合，进行专题式教学。先在集体讨论的基础上确定教学专题，然后根据各位教师的特长和优势将专题落实到人。专题备课任务完成后，研究所再进行集体备课，交流并补充教学资料，实现资源共享。</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w:t>
      </w:r>
      <w:r w:rsidRPr="008B702B">
        <w:rPr>
          <w:rFonts w:ascii="宋体" w:hAnsi="宋体"/>
          <w:color w:val="000000"/>
          <w:sz w:val="24"/>
          <w:szCs w:val="24"/>
        </w:rPr>
        <w:t>3</w:t>
      </w:r>
      <w:r w:rsidRPr="008B702B">
        <w:rPr>
          <w:rFonts w:ascii="宋体" w:hAnsi="宋体" w:hint="eastAsia"/>
          <w:color w:val="000000"/>
          <w:sz w:val="24"/>
          <w:szCs w:val="24"/>
        </w:rPr>
        <w:t>）积极探索研讨式教学，激发学生学习的积极性和主动性。在大班教学环境下实施研讨式教学，本所教师已经进行了多年探索，并积累了较为成熟的经验，深受学生喜爱，计划将这种模式</w:t>
      </w:r>
      <w:r>
        <w:rPr>
          <w:rFonts w:ascii="宋体" w:hAnsi="宋体" w:hint="eastAsia"/>
          <w:color w:val="000000"/>
          <w:sz w:val="24"/>
          <w:szCs w:val="24"/>
        </w:rPr>
        <w:t>进一步</w:t>
      </w:r>
      <w:r w:rsidRPr="008B702B">
        <w:rPr>
          <w:rFonts w:ascii="宋体" w:hAnsi="宋体" w:hint="eastAsia"/>
          <w:color w:val="000000"/>
          <w:sz w:val="24"/>
          <w:szCs w:val="24"/>
        </w:rPr>
        <w:t>推广。</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color w:val="000000"/>
          <w:sz w:val="24"/>
          <w:szCs w:val="24"/>
        </w:rPr>
        <w:t>4.</w:t>
      </w:r>
      <w:r w:rsidRPr="008B702B">
        <w:rPr>
          <w:rFonts w:ascii="宋体" w:hAnsi="宋体" w:hint="eastAsia"/>
          <w:color w:val="000000"/>
          <w:sz w:val="24"/>
          <w:szCs w:val="24"/>
        </w:rPr>
        <w:t>推动课程考核改革</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w:t>
      </w:r>
      <w:r w:rsidRPr="008B702B">
        <w:rPr>
          <w:rFonts w:ascii="宋体" w:hAnsi="宋体"/>
          <w:color w:val="000000"/>
          <w:sz w:val="24"/>
          <w:szCs w:val="24"/>
        </w:rPr>
        <w:t>1</w:t>
      </w:r>
      <w:r w:rsidRPr="008B702B">
        <w:rPr>
          <w:rFonts w:ascii="宋体" w:hAnsi="宋体" w:hint="eastAsia"/>
          <w:color w:val="000000"/>
          <w:sz w:val="24"/>
          <w:szCs w:val="24"/>
        </w:rPr>
        <w:t>）在现有经验的基础上，进一步推动课程考核改革，加大平时成绩（含考勤与研讨、作业等）的比重。</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w:t>
      </w:r>
      <w:r w:rsidRPr="008B702B">
        <w:rPr>
          <w:rFonts w:ascii="宋体" w:hAnsi="宋体"/>
          <w:color w:val="000000"/>
          <w:sz w:val="24"/>
          <w:szCs w:val="24"/>
        </w:rPr>
        <w:t>2</w:t>
      </w:r>
      <w:r w:rsidRPr="008B702B">
        <w:rPr>
          <w:rFonts w:ascii="宋体" w:hAnsi="宋体" w:hint="eastAsia"/>
          <w:color w:val="000000"/>
          <w:sz w:val="24"/>
          <w:szCs w:val="24"/>
        </w:rPr>
        <w:t>）在期末考试中，减少知识再现部分的比重，将考察重点放在运用所学知识分析、解决实际问题上。</w:t>
      </w:r>
    </w:p>
    <w:p w:rsidR="00865449" w:rsidRPr="008B702B" w:rsidRDefault="00865449" w:rsidP="008550FA">
      <w:pPr>
        <w:spacing w:line="360" w:lineRule="auto"/>
        <w:ind w:firstLineChars="150" w:firstLine="31680"/>
        <w:rPr>
          <w:rFonts w:ascii="宋体"/>
          <w:b/>
          <w:color w:val="000000"/>
          <w:sz w:val="24"/>
          <w:szCs w:val="24"/>
        </w:rPr>
      </w:pPr>
      <w:r w:rsidRPr="008B702B">
        <w:rPr>
          <w:rFonts w:ascii="宋体" w:hAnsi="宋体" w:hint="eastAsia"/>
          <w:b/>
          <w:color w:val="000000"/>
          <w:sz w:val="24"/>
          <w:szCs w:val="24"/>
        </w:rPr>
        <w:t>（三）“中国近现代史纲要”课程建设方案</w:t>
      </w:r>
    </w:p>
    <w:p w:rsidR="00865449" w:rsidRPr="008B702B" w:rsidRDefault="00865449" w:rsidP="008B702B">
      <w:pPr>
        <w:spacing w:line="360" w:lineRule="auto"/>
        <w:rPr>
          <w:rFonts w:ascii="宋体"/>
          <w:color w:val="000000"/>
          <w:sz w:val="24"/>
          <w:szCs w:val="24"/>
        </w:rPr>
      </w:pPr>
      <w:r w:rsidRPr="008B702B">
        <w:rPr>
          <w:rFonts w:ascii="宋体" w:hAnsi="宋体"/>
          <w:color w:val="000000"/>
          <w:sz w:val="24"/>
          <w:szCs w:val="24"/>
        </w:rPr>
        <w:t xml:space="preserve">    1.</w:t>
      </w:r>
      <w:r w:rsidRPr="008B702B">
        <w:rPr>
          <w:rFonts w:ascii="宋体" w:hAnsi="宋体" w:hint="eastAsia"/>
          <w:color w:val="000000"/>
          <w:sz w:val="24"/>
          <w:szCs w:val="24"/>
        </w:rPr>
        <w:t>课程宗旨</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帮助大学生树立科学的历史观，用马克思主义唯物史观分析和认识中国近现代史上的重大事件、人物。深刻了解近代以来中国人民为什么选择了马克思主义主义、选择了中国共产党、选择了社会主义、选择了改革开放。</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color w:val="000000"/>
          <w:sz w:val="24"/>
          <w:szCs w:val="24"/>
        </w:rPr>
        <w:t>2.</w:t>
      </w:r>
      <w:r w:rsidRPr="008B702B">
        <w:rPr>
          <w:rFonts w:ascii="宋体" w:hAnsi="宋体" w:hint="eastAsia"/>
          <w:color w:val="000000"/>
          <w:sz w:val="24"/>
          <w:szCs w:val="24"/>
        </w:rPr>
        <w:t>教师科研</w:t>
      </w:r>
      <w:r w:rsidRPr="008B702B">
        <w:rPr>
          <w:rFonts w:ascii="宋体"/>
          <w:color w:val="000000"/>
          <w:sz w:val="24"/>
          <w:szCs w:val="24"/>
        </w:rPr>
        <w:t>-</w:t>
      </w:r>
      <w:r w:rsidRPr="008B702B">
        <w:rPr>
          <w:rFonts w:ascii="宋体" w:hAnsi="宋体" w:hint="eastAsia"/>
          <w:color w:val="000000"/>
          <w:sz w:val="24"/>
          <w:szCs w:val="24"/>
        </w:rPr>
        <w:t>教学互补建设</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w:t>
      </w:r>
      <w:r w:rsidRPr="008B702B">
        <w:rPr>
          <w:rFonts w:ascii="宋体" w:hAnsi="宋体"/>
          <w:color w:val="000000"/>
          <w:sz w:val="24"/>
          <w:szCs w:val="24"/>
        </w:rPr>
        <w:t>1</w:t>
      </w:r>
      <w:r w:rsidRPr="008B702B">
        <w:rPr>
          <w:rFonts w:ascii="宋体" w:hAnsi="宋体" w:hint="eastAsia"/>
          <w:color w:val="000000"/>
          <w:sz w:val="24"/>
          <w:szCs w:val="24"/>
        </w:rPr>
        <w:t>）定期召开教学、科研会议，实现研究所在教学、科研上的集体协作。</w:t>
      </w:r>
    </w:p>
    <w:p w:rsidR="00865449" w:rsidRPr="008B702B" w:rsidRDefault="00865449" w:rsidP="008B702B">
      <w:pPr>
        <w:spacing w:line="360" w:lineRule="auto"/>
        <w:rPr>
          <w:rFonts w:ascii="宋体"/>
          <w:color w:val="000000"/>
          <w:sz w:val="24"/>
          <w:szCs w:val="24"/>
        </w:rPr>
      </w:pPr>
      <w:r w:rsidRPr="008B702B">
        <w:rPr>
          <w:rFonts w:ascii="宋体" w:hAnsi="宋体"/>
          <w:color w:val="000000"/>
          <w:sz w:val="24"/>
          <w:szCs w:val="24"/>
        </w:rPr>
        <w:t xml:space="preserve">    </w:t>
      </w:r>
      <w:r w:rsidRPr="008B702B">
        <w:rPr>
          <w:rFonts w:ascii="宋体" w:hAnsi="宋体" w:hint="eastAsia"/>
          <w:color w:val="000000"/>
          <w:sz w:val="24"/>
          <w:szCs w:val="24"/>
        </w:rPr>
        <w:t>（</w:t>
      </w:r>
      <w:r w:rsidRPr="008B702B">
        <w:rPr>
          <w:rFonts w:ascii="宋体" w:hAnsi="宋体"/>
          <w:color w:val="000000"/>
          <w:sz w:val="24"/>
          <w:szCs w:val="24"/>
        </w:rPr>
        <w:t>2</w:t>
      </w:r>
      <w:r>
        <w:rPr>
          <w:rFonts w:ascii="宋体" w:hAnsi="宋体" w:hint="eastAsia"/>
          <w:color w:val="000000"/>
          <w:sz w:val="24"/>
          <w:szCs w:val="24"/>
        </w:rPr>
        <w:t>）支持研究所各位老师申报海外提升计划，以扩大视野，提高科研水平，提升教学效果。</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color w:val="000000"/>
          <w:sz w:val="24"/>
          <w:szCs w:val="24"/>
        </w:rPr>
        <w:t>3.</w:t>
      </w:r>
      <w:r w:rsidRPr="008B702B">
        <w:rPr>
          <w:rFonts w:ascii="宋体" w:hAnsi="宋体" w:hint="eastAsia"/>
          <w:color w:val="000000"/>
          <w:sz w:val="24"/>
          <w:szCs w:val="24"/>
        </w:rPr>
        <w:t>课程体系改革与建设</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w:t>
      </w:r>
      <w:r w:rsidRPr="008B702B">
        <w:rPr>
          <w:rFonts w:ascii="宋体" w:hAnsi="宋体"/>
          <w:color w:val="000000"/>
          <w:sz w:val="24"/>
          <w:szCs w:val="24"/>
        </w:rPr>
        <w:t>1</w:t>
      </w:r>
      <w:r w:rsidRPr="008B702B">
        <w:rPr>
          <w:rFonts w:ascii="宋体" w:hAnsi="宋体" w:hint="eastAsia"/>
          <w:color w:val="000000"/>
          <w:sz w:val="24"/>
          <w:szCs w:val="24"/>
        </w:rPr>
        <w:t>）全员教师参与集体备课，将本课程的教学视频、文献资料、图片等整理成资料库，上传到网络平台，并刻录成光盘保存，实现教学资源的共享。</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color w:val="000000"/>
          <w:sz w:val="24"/>
          <w:szCs w:val="24"/>
        </w:rPr>
        <w:t>(2)</w:t>
      </w:r>
      <w:r w:rsidRPr="008B702B">
        <w:rPr>
          <w:rFonts w:ascii="宋体" w:hAnsi="宋体" w:hint="eastAsia"/>
          <w:color w:val="000000"/>
          <w:sz w:val="24"/>
          <w:szCs w:val="24"/>
        </w:rPr>
        <w:t>开展“实践教学”，依托</w:t>
      </w:r>
      <w:r w:rsidRPr="008B702B">
        <w:rPr>
          <w:rFonts w:ascii="宋体" w:hAnsi="宋体"/>
          <w:color w:val="000000"/>
          <w:sz w:val="24"/>
          <w:szCs w:val="24"/>
        </w:rPr>
        <w:t>100</w:t>
      </w:r>
      <w:r w:rsidRPr="008B702B">
        <w:rPr>
          <w:rFonts w:ascii="宋体" w:hAnsi="宋体" w:hint="eastAsia"/>
          <w:color w:val="000000"/>
          <w:sz w:val="24"/>
          <w:szCs w:val="24"/>
        </w:rPr>
        <w:t>多个北京爱国主义教育基地丰富的历史资源，设置“学生自主探究型”微课作业，培养学生自主发现问题，自主研究问题，自主解决问题的能力。</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w:t>
      </w:r>
      <w:r w:rsidRPr="008B702B">
        <w:rPr>
          <w:rFonts w:ascii="宋体" w:hAnsi="宋体"/>
          <w:color w:val="000000"/>
          <w:sz w:val="24"/>
          <w:szCs w:val="24"/>
        </w:rPr>
        <w:t>3</w:t>
      </w:r>
      <w:r w:rsidRPr="008B702B">
        <w:rPr>
          <w:rFonts w:ascii="宋体" w:hAnsi="宋体" w:hint="eastAsia"/>
          <w:color w:val="000000"/>
          <w:sz w:val="24"/>
          <w:szCs w:val="24"/>
        </w:rPr>
        <w:t>）录制《中国近现代史纲要》微课系列，实现线下教学和线上教学的优化互补。</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color w:val="000000"/>
          <w:sz w:val="24"/>
          <w:szCs w:val="24"/>
        </w:rPr>
        <w:t>4.</w:t>
      </w:r>
      <w:r w:rsidRPr="008B702B">
        <w:rPr>
          <w:rFonts w:ascii="宋体" w:hAnsi="宋体" w:hint="eastAsia"/>
          <w:color w:val="000000"/>
          <w:sz w:val="24"/>
          <w:szCs w:val="24"/>
        </w:rPr>
        <w:t>对外交流</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w:t>
      </w:r>
      <w:r w:rsidRPr="008B702B">
        <w:rPr>
          <w:rFonts w:ascii="宋体" w:hAnsi="宋体"/>
          <w:color w:val="000000"/>
          <w:sz w:val="24"/>
          <w:szCs w:val="24"/>
        </w:rPr>
        <w:t>1</w:t>
      </w:r>
      <w:r w:rsidRPr="008B702B">
        <w:rPr>
          <w:rFonts w:ascii="宋体" w:hAnsi="宋体" w:hint="eastAsia"/>
          <w:color w:val="000000"/>
          <w:sz w:val="24"/>
          <w:szCs w:val="24"/>
        </w:rPr>
        <w:t>）积极参与教育部、北京市举办的各种教学研讨会，及时了解本学科的新动态。</w:t>
      </w:r>
    </w:p>
    <w:p w:rsidR="00865449" w:rsidRPr="008B702B" w:rsidRDefault="00865449" w:rsidP="008550FA">
      <w:pPr>
        <w:spacing w:line="360" w:lineRule="auto"/>
        <w:ind w:firstLineChars="200" w:firstLine="31680"/>
        <w:rPr>
          <w:rFonts w:ascii="simsun" w:hAnsi="simsun"/>
          <w:b/>
          <w:color w:val="323E32"/>
          <w:sz w:val="24"/>
          <w:szCs w:val="24"/>
        </w:rPr>
      </w:pPr>
      <w:r w:rsidRPr="008B702B">
        <w:rPr>
          <w:rFonts w:ascii="宋体" w:hAnsi="宋体" w:hint="eastAsia"/>
          <w:color w:val="000000"/>
          <w:sz w:val="24"/>
          <w:szCs w:val="24"/>
        </w:rPr>
        <w:t>（</w:t>
      </w:r>
      <w:r w:rsidRPr="008B702B">
        <w:rPr>
          <w:rFonts w:ascii="宋体" w:hAnsi="宋体"/>
          <w:color w:val="000000"/>
          <w:sz w:val="24"/>
          <w:szCs w:val="24"/>
        </w:rPr>
        <w:t>2</w:t>
      </w:r>
      <w:r>
        <w:rPr>
          <w:rFonts w:ascii="宋体" w:hAnsi="宋体" w:hint="eastAsia"/>
          <w:color w:val="000000"/>
          <w:sz w:val="24"/>
          <w:szCs w:val="24"/>
        </w:rPr>
        <w:t>）加强</w:t>
      </w:r>
      <w:r w:rsidRPr="008B702B">
        <w:rPr>
          <w:rFonts w:ascii="宋体" w:hAnsi="宋体" w:hint="eastAsia"/>
          <w:color w:val="000000"/>
          <w:sz w:val="24"/>
          <w:szCs w:val="24"/>
        </w:rPr>
        <w:t>与其他高校之间的横向交流与协作，学习借鉴行之有效的教学方式。</w:t>
      </w:r>
    </w:p>
    <w:p w:rsidR="00865449" w:rsidRPr="008B702B" w:rsidRDefault="00865449" w:rsidP="008550FA">
      <w:pPr>
        <w:spacing w:line="360" w:lineRule="auto"/>
        <w:ind w:firstLineChars="200" w:firstLine="31680"/>
        <w:rPr>
          <w:rFonts w:ascii="宋体"/>
          <w:b/>
          <w:color w:val="000000"/>
          <w:sz w:val="24"/>
          <w:szCs w:val="24"/>
        </w:rPr>
      </w:pPr>
      <w:r w:rsidRPr="008B702B">
        <w:rPr>
          <w:rFonts w:ascii="宋体" w:hAnsi="宋体" w:hint="eastAsia"/>
          <w:b/>
          <w:color w:val="000000"/>
          <w:sz w:val="24"/>
          <w:szCs w:val="24"/>
        </w:rPr>
        <w:t>（四）“思想道德修养与法律基础”课程建设方案</w:t>
      </w:r>
    </w:p>
    <w:p w:rsidR="00865449" w:rsidRPr="008B702B" w:rsidRDefault="00865449" w:rsidP="008B702B">
      <w:pPr>
        <w:spacing w:line="360" w:lineRule="auto"/>
        <w:rPr>
          <w:rFonts w:ascii="宋体"/>
          <w:color w:val="000000"/>
          <w:sz w:val="24"/>
          <w:szCs w:val="24"/>
        </w:rPr>
      </w:pPr>
      <w:r w:rsidRPr="008B702B">
        <w:rPr>
          <w:rFonts w:ascii="宋体" w:hAnsi="宋体"/>
          <w:color w:val="000000"/>
          <w:sz w:val="24"/>
          <w:szCs w:val="24"/>
        </w:rPr>
        <w:t xml:space="preserve">     1.</w:t>
      </w:r>
      <w:r w:rsidRPr="008B702B">
        <w:rPr>
          <w:rFonts w:ascii="宋体" w:hAnsi="宋体" w:hint="eastAsia"/>
          <w:color w:val="000000"/>
          <w:sz w:val="24"/>
          <w:szCs w:val="24"/>
        </w:rPr>
        <w:t>课程宗旨</w:t>
      </w:r>
    </w:p>
    <w:p w:rsidR="00865449" w:rsidRPr="008B702B" w:rsidRDefault="00865449" w:rsidP="008B702B">
      <w:pPr>
        <w:spacing w:line="360" w:lineRule="auto"/>
        <w:ind w:firstLine="576"/>
        <w:rPr>
          <w:rFonts w:ascii="宋体"/>
          <w:color w:val="000000"/>
          <w:sz w:val="24"/>
          <w:szCs w:val="24"/>
        </w:rPr>
      </w:pPr>
      <w:r w:rsidRPr="008B702B">
        <w:rPr>
          <w:rFonts w:ascii="宋体" w:hAnsi="宋体" w:hint="eastAsia"/>
          <w:color w:val="000000"/>
          <w:sz w:val="24"/>
          <w:szCs w:val="24"/>
        </w:rPr>
        <w:t>“思想道德修养与法律基础”课主要进行社会主义道德教育和法制教育，帮助大学生增强社会主义法制观念，提高思想道德素质，解决大学生成长成才过程中遇到的实际问题。</w:t>
      </w:r>
    </w:p>
    <w:p w:rsidR="00865449" w:rsidRPr="008B702B" w:rsidRDefault="00865449" w:rsidP="008550FA">
      <w:pPr>
        <w:spacing w:line="360" w:lineRule="auto"/>
        <w:ind w:firstLineChars="200" w:firstLine="31680"/>
        <w:rPr>
          <w:rFonts w:ascii="宋体"/>
          <w:color w:val="000000"/>
          <w:sz w:val="24"/>
          <w:szCs w:val="24"/>
        </w:rPr>
      </w:pPr>
      <w:r>
        <w:rPr>
          <w:rFonts w:ascii="宋体" w:hAnsi="宋体"/>
          <w:color w:val="000000"/>
          <w:sz w:val="24"/>
          <w:szCs w:val="24"/>
        </w:rPr>
        <w:t>2</w:t>
      </w:r>
      <w:r w:rsidRPr="008B702B">
        <w:rPr>
          <w:rFonts w:ascii="宋体"/>
          <w:color w:val="000000"/>
          <w:sz w:val="24"/>
          <w:szCs w:val="24"/>
        </w:rPr>
        <w:t>.</w:t>
      </w:r>
      <w:r w:rsidRPr="008B702B">
        <w:rPr>
          <w:rFonts w:ascii="宋体" w:hAnsi="宋体" w:hint="eastAsia"/>
          <w:color w:val="000000"/>
          <w:sz w:val="24"/>
          <w:szCs w:val="24"/>
        </w:rPr>
        <w:t>将“弘扬社会主义核心价值观”设定为教学和考核的中心</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教学中始终坚持以传授理论知识为基础，以提高学生思想水平为最高目的。了解当代大学生的思想特点、了解学生专业思想的特点，有针对性地举案例，剖析、批评与社会主义核心价值观相悖的观点，弘扬社会主义核心价值观。加强教师职业道德建设，严格落实教师的课堂教学纪律，杜绝教师在课上与课下的任何违背社会主义核心价值观的言论。</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color w:val="000000"/>
          <w:sz w:val="24"/>
          <w:szCs w:val="24"/>
        </w:rPr>
        <w:t xml:space="preserve">3. </w:t>
      </w:r>
      <w:r w:rsidRPr="008B702B">
        <w:rPr>
          <w:rFonts w:ascii="宋体" w:hAnsi="宋体" w:hint="eastAsia"/>
          <w:color w:val="000000"/>
          <w:sz w:val="24"/>
          <w:szCs w:val="24"/>
        </w:rPr>
        <w:t>课堂教学改革与建设</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坚持中、小班规模教学，加强学生课堂纪律管理。根据学生的实际与教师的特色，创新教学方法，推广“案例教学法”。探讨平时成绩、实践成绩与课堂成绩相结合的考察考试方式。</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color w:val="000000"/>
          <w:sz w:val="24"/>
          <w:szCs w:val="24"/>
        </w:rPr>
        <w:t>4.</w:t>
      </w:r>
      <w:r w:rsidRPr="008B702B">
        <w:rPr>
          <w:rFonts w:ascii="宋体" w:hAnsi="宋体" w:hint="eastAsia"/>
          <w:color w:val="000000"/>
          <w:sz w:val="24"/>
          <w:szCs w:val="24"/>
        </w:rPr>
        <w:t>集体备课与提升教学实效性制度建设</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每月集体备课次数不少于</w:t>
      </w:r>
      <w:r w:rsidRPr="008B702B">
        <w:rPr>
          <w:rFonts w:ascii="宋体" w:hAnsi="宋体"/>
          <w:color w:val="000000"/>
          <w:sz w:val="24"/>
          <w:szCs w:val="24"/>
        </w:rPr>
        <w:t>1</w:t>
      </w:r>
      <w:r w:rsidRPr="008B702B">
        <w:rPr>
          <w:rFonts w:ascii="宋体" w:hAnsi="宋体" w:hint="eastAsia"/>
          <w:color w:val="000000"/>
          <w:sz w:val="24"/>
          <w:szCs w:val="24"/>
        </w:rPr>
        <w:t>次。坚持集体备课，明确每堂课的教学目标，共同分析教学中的难点与要点。坚持教师听课互评互学制度、教学观摩与点评制度，提高教师的教学艺术。每位教师每学期听课不少于</w:t>
      </w:r>
      <w:r w:rsidRPr="008B702B">
        <w:rPr>
          <w:rFonts w:ascii="宋体" w:hAnsi="宋体"/>
          <w:color w:val="000000"/>
          <w:sz w:val="24"/>
          <w:szCs w:val="24"/>
        </w:rPr>
        <w:t>4</w:t>
      </w:r>
      <w:r w:rsidRPr="008B702B">
        <w:rPr>
          <w:rFonts w:ascii="宋体" w:hAnsi="宋体" w:hint="eastAsia"/>
          <w:color w:val="000000"/>
          <w:sz w:val="24"/>
          <w:szCs w:val="24"/>
        </w:rPr>
        <w:t>个学时，每学期教学观摩活动不少于</w:t>
      </w:r>
      <w:r w:rsidRPr="008B702B">
        <w:rPr>
          <w:rFonts w:ascii="宋体" w:hAnsi="宋体"/>
          <w:color w:val="000000"/>
          <w:sz w:val="24"/>
          <w:szCs w:val="24"/>
        </w:rPr>
        <w:t>1</w:t>
      </w:r>
      <w:r w:rsidRPr="008B702B">
        <w:rPr>
          <w:rFonts w:ascii="宋体" w:hAnsi="宋体" w:hint="eastAsia"/>
          <w:color w:val="000000"/>
          <w:sz w:val="24"/>
          <w:szCs w:val="24"/>
        </w:rPr>
        <w:t>次。每学期沙龙活动不少于</w:t>
      </w:r>
      <w:r w:rsidRPr="008B702B">
        <w:rPr>
          <w:rFonts w:ascii="宋体" w:hAnsi="宋体"/>
          <w:color w:val="000000"/>
          <w:sz w:val="24"/>
          <w:szCs w:val="24"/>
        </w:rPr>
        <w:t>2</w:t>
      </w:r>
      <w:r w:rsidRPr="008B702B">
        <w:rPr>
          <w:rFonts w:ascii="宋体" w:hAnsi="宋体" w:hint="eastAsia"/>
          <w:color w:val="000000"/>
          <w:sz w:val="24"/>
          <w:szCs w:val="24"/>
        </w:rPr>
        <w:t>次。吸引感兴趣的同学来参加，以提高教师的理论水平与扩大思想政治宣传。</w:t>
      </w:r>
    </w:p>
    <w:p w:rsidR="00865449" w:rsidRDefault="00865449" w:rsidP="008B702B">
      <w:pPr>
        <w:spacing w:line="360" w:lineRule="auto"/>
        <w:rPr>
          <w:rFonts w:ascii="宋体"/>
          <w:b/>
          <w:color w:val="000000"/>
          <w:sz w:val="24"/>
          <w:szCs w:val="24"/>
        </w:rPr>
      </w:pPr>
      <w:r w:rsidRPr="008B702B">
        <w:rPr>
          <w:rFonts w:ascii="宋体" w:hAnsi="宋体"/>
          <w:color w:val="000000"/>
          <w:sz w:val="24"/>
          <w:szCs w:val="24"/>
        </w:rPr>
        <w:t xml:space="preserve">     </w:t>
      </w:r>
      <w:r w:rsidRPr="008B702B">
        <w:rPr>
          <w:rFonts w:ascii="宋体" w:hAnsi="宋体" w:hint="eastAsia"/>
          <w:b/>
          <w:color w:val="000000"/>
          <w:sz w:val="24"/>
          <w:szCs w:val="24"/>
        </w:rPr>
        <w:t>（五）硕士研究生“中国特色社会主义理论与实践研究”和“马克思主义与社会科学方法论”课程建设方案</w:t>
      </w:r>
    </w:p>
    <w:p w:rsidR="00865449" w:rsidRPr="008B702B" w:rsidRDefault="00865449" w:rsidP="008B702B">
      <w:pPr>
        <w:spacing w:line="360" w:lineRule="auto"/>
        <w:rPr>
          <w:rFonts w:ascii="宋体"/>
          <w:b/>
          <w:color w:val="000000"/>
          <w:sz w:val="24"/>
          <w:szCs w:val="24"/>
        </w:rPr>
      </w:pPr>
      <w:r>
        <w:rPr>
          <w:rFonts w:ascii="宋体" w:hAnsi="宋体"/>
          <w:b/>
          <w:color w:val="000000"/>
          <w:sz w:val="24"/>
          <w:szCs w:val="24"/>
        </w:rPr>
        <w:t xml:space="preserve">    </w:t>
      </w:r>
      <w:r w:rsidRPr="008B702B">
        <w:rPr>
          <w:rFonts w:ascii="宋体" w:hAnsi="宋体" w:hint="eastAsia"/>
          <w:b/>
          <w:color w:val="000000"/>
          <w:sz w:val="24"/>
          <w:szCs w:val="24"/>
        </w:rPr>
        <w:t>“中国特色社会主义理论与实践研究”</w:t>
      </w:r>
      <w:r>
        <w:rPr>
          <w:rFonts w:ascii="宋体" w:hAnsi="宋体" w:hint="eastAsia"/>
          <w:b/>
          <w:color w:val="000000"/>
          <w:sz w:val="24"/>
          <w:szCs w:val="24"/>
        </w:rPr>
        <w:t>课程</w:t>
      </w:r>
    </w:p>
    <w:p w:rsidR="00865449" w:rsidRPr="008B702B" w:rsidRDefault="00865449" w:rsidP="008B702B">
      <w:pPr>
        <w:spacing w:line="360" w:lineRule="auto"/>
        <w:rPr>
          <w:rFonts w:ascii="宋体"/>
          <w:color w:val="000000"/>
          <w:sz w:val="24"/>
          <w:szCs w:val="24"/>
        </w:rPr>
      </w:pPr>
      <w:r w:rsidRPr="008B702B">
        <w:rPr>
          <w:rFonts w:ascii="宋体" w:hAnsi="宋体"/>
          <w:color w:val="000000"/>
          <w:sz w:val="24"/>
          <w:szCs w:val="24"/>
        </w:rPr>
        <w:t xml:space="preserve">    1.</w:t>
      </w:r>
      <w:r w:rsidRPr="008B702B">
        <w:rPr>
          <w:rFonts w:ascii="宋体" w:hAnsi="宋体" w:hint="eastAsia"/>
          <w:color w:val="000000"/>
          <w:sz w:val="24"/>
          <w:szCs w:val="24"/>
        </w:rPr>
        <w:t>课程宗旨</w:t>
      </w:r>
    </w:p>
    <w:p w:rsidR="00865449" w:rsidRDefault="00865449" w:rsidP="008550FA">
      <w:pPr>
        <w:adjustRightInd w:val="0"/>
        <w:snapToGrid w:val="0"/>
        <w:spacing w:line="360" w:lineRule="auto"/>
        <w:ind w:firstLineChars="200" w:firstLine="316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w:t>
      </w:r>
      <w:r w:rsidRPr="008B702B">
        <w:rPr>
          <w:rFonts w:ascii="宋体" w:hAnsi="宋体" w:hint="eastAsia"/>
          <w:color w:val="000000"/>
          <w:sz w:val="24"/>
          <w:szCs w:val="24"/>
        </w:rPr>
        <w:t>“中国特色社会主义理论与实践研究”课主要针对当代世界和中国的现实背景，分专题研究当前中国特色社会主义实践中的重大问题，深化和拓展本科阶段思想政治理论课的相关理论，弘扬中国特色社会主义理论体系，坚定中国特色社会主义的理想与信念。</w:t>
      </w:r>
    </w:p>
    <w:p w:rsidR="00865449" w:rsidRPr="008B702B" w:rsidRDefault="00865449" w:rsidP="008550FA">
      <w:pPr>
        <w:adjustRightInd w:val="0"/>
        <w:snapToGrid w:val="0"/>
        <w:spacing w:line="360" w:lineRule="auto"/>
        <w:ind w:firstLineChars="200" w:firstLine="316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w:t>
      </w:r>
      <w:r w:rsidRPr="008B702B">
        <w:rPr>
          <w:rFonts w:ascii="宋体" w:hAnsi="宋体" w:hint="eastAsia"/>
          <w:color w:val="000000"/>
          <w:sz w:val="24"/>
          <w:szCs w:val="24"/>
        </w:rPr>
        <w:t>“马克思主义与社会科学方法论”课主要进行马克思主义社会科学方法论教育，通过深入学习马克思主义观察和分析社会历史的立场、观点和方法，培养硕士生的理论思维能力，帮助他们理解和掌握哲学社会科学专业的学习方法。</w:t>
      </w:r>
    </w:p>
    <w:p w:rsidR="00865449" w:rsidRPr="00F638C0" w:rsidRDefault="00865449" w:rsidP="008550FA">
      <w:pPr>
        <w:spacing w:line="360" w:lineRule="auto"/>
        <w:ind w:firstLineChars="200" w:firstLine="31680"/>
        <w:rPr>
          <w:rFonts w:ascii="宋体"/>
          <w:color w:val="000000"/>
          <w:sz w:val="24"/>
          <w:szCs w:val="24"/>
        </w:rPr>
      </w:pPr>
      <w:r>
        <w:rPr>
          <w:rFonts w:ascii="宋体" w:hAnsi="宋体"/>
          <w:color w:val="000000"/>
          <w:sz w:val="24"/>
          <w:szCs w:val="24"/>
        </w:rPr>
        <w:t>2.</w:t>
      </w:r>
      <w:r w:rsidRPr="00F638C0">
        <w:rPr>
          <w:rFonts w:ascii="宋体" w:hAnsi="宋体" w:hint="eastAsia"/>
          <w:color w:val="000000"/>
          <w:sz w:val="24"/>
          <w:szCs w:val="24"/>
        </w:rPr>
        <w:t>课程建设基本原则</w:t>
      </w:r>
    </w:p>
    <w:p w:rsidR="00865449" w:rsidRPr="00F638C0" w:rsidRDefault="00865449" w:rsidP="008550FA">
      <w:pPr>
        <w:spacing w:line="360" w:lineRule="auto"/>
        <w:ind w:firstLineChars="200" w:firstLine="316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w:t>
      </w:r>
      <w:r w:rsidRPr="00F638C0">
        <w:rPr>
          <w:rFonts w:ascii="宋体" w:hAnsi="宋体" w:hint="eastAsia"/>
          <w:color w:val="000000"/>
          <w:sz w:val="24"/>
          <w:szCs w:val="24"/>
        </w:rPr>
        <w:t>导向性：课程要坚持以当代中国马克思主义为指导，坚持马克思主义的立场、观点和方法，贴近研究生思想和学习实际，帮助他们树立正确的世界观、人生观、价值观，坚定中国特色社会主义理想和信念。</w:t>
      </w:r>
    </w:p>
    <w:p w:rsidR="00865449" w:rsidRPr="00F638C0" w:rsidRDefault="00865449" w:rsidP="008550FA">
      <w:pPr>
        <w:spacing w:line="360" w:lineRule="auto"/>
        <w:ind w:firstLineChars="200" w:firstLine="316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w:t>
      </w:r>
      <w:r w:rsidRPr="00F638C0">
        <w:rPr>
          <w:rFonts w:ascii="宋体" w:hAnsi="宋体" w:hint="eastAsia"/>
          <w:color w:val="000000"/>
          <w:sz w:val="24"/>
          <w:szCs w:val="24"/>
        </w:rPr>
        <w:t>有效性：评价思想政治理论课教育教学改革是否成功，核心的指标在于育人实效是否得到显著</w:t>
      </w:r>
      <w:r>
        <w:rPr>
          <w:rFonts w:ascii="宋体" w:hAnsi="宋体" w:hint="eastAsia"/>
          <w:color w:val="000000"/>
          <w:sz w:val="24"/>
          <w:szCs w:val="24"/>
        </w:rPr>
        <w:t>提高</w:t>
      </w:r>
      <w:r w:rsidRPr="00F638C0">
        <w:rPr>
          <w:rFonts w:ascii="宋体" w:hAnsi="宋体" w:hint="eastAsia"/>
          <w:color w:val="000000"/>
          <w:sz w:val="24"/>
          <w:szCs w:val="24"/>
        </w:rPr>
        <w:t>，要追求润物无声的教学境界，把社会主义核心价值观的基本内容、要求有机融入教学过程中，不能变成枯燥的说教。</w:t>
      </w:r>
    </w:p>
    <w:p w:rsidR="00865449" w:rsidRPr="00F638C0" w:rsidRDefault="00865449" w:rsidP="008550FA">
      <w:pPr>
        <w:spacing w:line="360" w:lineRule="auto"/>
        <w:ind w:firstLineChars="200" w:firstLine="31680"/>
        <w:rPr>
          <w:rFonts w:ascii="宋体"/>
          <w:color w:val="000000"/>
          <w:sz w:val="24"/>
          <w:szCs w:val="24"/>
        </w:rPr>
      </w:pPr>
      <w:r>
        <w:rPr>
          <w:rFonts w:ascii="宋体" w:hAnsi="宋体" w:hint="eastAsia"/>
          <w:color w:val="000000"/>
          <w:sz w:val="24"/>
          <w:szCs w:val="24"/>
        </w:rPr>
        <w:t>（</w:t>
      </w:r>
      <w:r w:rsidRPr="00F638C0">
        <w:rPr>
          <w:rFonts w:ascii="宋体" w:hAnsi="宋体"/>
          <w:color w:val="000000"/>
          <w:sz w:val="24"/>
          <w:szCs w:val="24"/>
        </w:rPr>
        <w:t>3</w:t>
      </w:r>
      <w:r>
        <w:rPr>
          <w:rFonts w:ascii="宋体" w:hAnsi="宋体" w:hint="eastAsia"/>
          <w:color w:val="000000"/>
          <w:sz w:val="24"/>
          <w:szCs w:val="24"/>
        </w:rPr>
        <w:t>）</w:t>
      </w:r>
      <w:r w:rsidRPr="00F638C0">
        <w:rPr>
          <w:rFonts w:ascii="宋体" w:hAnsi="宋体" w:hint="eastAsia"/>
          <w:color w:val="000000"/>
          <w:sz w:val="24"/>
          <w:szCs w:val="24"/>
        </w:rPr>
        <w:t>层次性：构建高校思想政治理论课教学体系，形成本科、硕士思想政治理论课基本内容相衔接、层次要求有区别的课程设置和教学体系，避免与其他时段课程的交叉、重复，造成学生“审美疲劳”。</w:t>
      </w:r>
    </w:p>
    <w:p w:rsidR="00865449" w:rsidRDefault="00865449" w:rsidP="008550FA">
      <w:pPr>
        <w:pStyle w:val="p0"/>
        <w:spacing w:line="360" w:lineRule="auto"/>
        <w:ind w:firstLineChars="200" w:firstLine="31680"/>
        <w:rPr>
          <w:rFonts w:ascii="宋体"/>
          <w:color w:val="000000"/>
          <w:sz w:val="24"/>
          <w:szCs w:val="24"/>
        </w:rPr>
      </w:pPr>
      <w:r>
        <w:rPr>
          <w:rFonts w:ascii="宋体" w:hAnsi="宋体"/>
          <w:color w:val="000000"/>
          <w:sz w:val="24"/>
          <w:szCs w:val="24"/>
        </w:rPr>
        <w:t>3.</w:t>
      </w:r>
      <w:r w:rsidRPr="00076D7C">
        <w:rPr>
          <w:rFonts w:ascii="宋体" w:hAnsi="宋体"/>
          <w:color w:val="000000"/>
          <w:sz w:val="24"/>
          <w:szCs w:val="24"/>
        </w:rPr>
        <w:t xml:space="preserve"> </w:t>
      </w:r>
      <w:r w:rsidRPr="00F638C0">
        <w:rPr>
          <w:rFonts w:ascii="宋体" w:hAnsi="宋体" w:hint="eastAsia"/>
          <w:color w:val="000000"/>
          <w:sz w:val="24"/>
          <w:szCs w:val="24"/>
        </w:rPr>
        <w:t>坚持“以问题导入的专题化研究型教学”模式</w:t>
      </w:r>
    </w:p>
    <w:p w:rsidR="00865449" w:rsidRPr="008B702B" w:rsidRDefault="00865449" w:rsidP="008550FA">
      <w:pPr>
        <w:pStyle w:val="p0"/>
        <w:spacing w:line="360" w:lineRule="auto"/>
        <w:ind w:firstLineChars="200" w:firstLine="31680"/>
        <w:rPr>
          <w:rFonts w:ascii="宋体"/>
          <w:sz w:val="24"/>
          <w:szCs w:val="24"/>
        </w:rPr>
      </w:pPr>
      <w:r w:rsidRPr="008B702B">
        <w:rPr>
          <w:rFonts w:ascii="宋体" w:hAnsi="宋体" w:hint="eastAsia"/>
          <w:sz w:val="24"/>
          <w:szCs w:val="24"/>
        </w:rPr>
        <w:t>为了获得更好的教学效果，发挥教师各自所长、知识结构互补的团队作业优势，我们</w:t>
      </w:r>
      <w:r>
        <w:rPr>
          <w:rFonts w:ascii="宋体" w:hAnsi="宋体" w:hint="eastAsia"/>
          <w:sz w:val="24"/>
          <w:szCs w:val="24"/>
        </w:rPr>
        <w:t>实行</w:t>
      </w:r>
      <w:r w:rsidRPr="008B702B">
        <w:rPr>
          <w:rFonts w:ascii="宋体" w:hAnsi="宋体" w:hint="eastAsia"/>
          <w:sz w:val="24"/>
          <w:szCs w:val="24"/>
        </w:rPr>
        <w:t>专题讲座的授课方式，每一专题都是主讲人在个人研究基础上的讲授，并实行课程主持人与讲授人双重责任制度。同时，由课程建设主持人负责协调课程的安排和主讲人的调换，并负责召集授课成员定期研讨课程内容的调整和完善工作，以及改进教学方式等问题。</w:t>
      </w:r>
    </w:p>
    <w:p w:rsidR="00865449" w:rsidRPr="00F638C0" w:rsidRDefault="00865449" w:rsidP="008550FA">
      <w:pPr>
        <w:spacing w:line="360" w:lineRule="auto"/>
        <w:ind w:firstLineChars="200" w:firstLine="316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w:t>
      </w:r>
      <w:r w:rsidRPr="00F638C0">
        <w:rPr>
          <w:rFonts w:ascii="宋体" w:hAnsi="宋体" w:hint="eastAsia"/>
          <w:color w:val="000000"/>
          <w:sz w:val="24"/>
          <w:szCs w:val="24"/>
        </w:rPr>
        <w:t>学生在本科、研究生阶段都必须要学习</w:t>
      </w:r>
      <w:r>
        <w:rPr>
          <w:rFonts w:ascii="宋体" w:hAnsi="宋体" w:hint="eastAsia"/>
          <w:color w:val="000000"/>
          <w:sz w:val="24"/>
          <w:szCs w:val="24"/>
        </w:rPr>
        <w:t>中国特色社会主义理论体系</w:t>
      </w:r>
      <w:r w:rsidRPr="00F638C0">
        <w:rPr>
          <w:rFonts w:ascii="宋体" w:hAnsi="宋体" w:hint="eastAsia"/>
          <w:color w:val="000000"/>
          <w:sz w:val="24"/>
          <w:szCs w:val="24"/>
        </w:rPr>
        <w:t>，相对重复的内容可能导致研究生对这门课的认知度淡化；因此要坚持“以问题导入的专题化研究型教学”模式。将“中国特色社会主义理论与实践研究”划分为若干专题，“详教材所不能详，略教材所不能略”，从专题和案例实现教学的“步步高”，提升研究生课程教学水平，与本科生“概论”课教学区别开来。</w:t>
      </w:r>
    </w:p>
    <w:p w:rsidR="00865449" w:rsidRPr="008B702B" w:rsidRDefault="00865449" w:rsidP="00F638C0">
      <w:pPr>
        <w:spacing w:line="360" w:lineRule="auto"/>
        <w:rPr>
          <w:rFonts w:ascii="宋体"/>
          <w:color w:val="000000"/>
          <w:sz w:val="24"/>
          <w:szCs w:val="24"/>
        </w:rPr>
      </w:pPr>
      <w:r w:rsidRPr="00F638C0">
        <w:rPr>
          <w:rFonts w:ascii="宋体" w:hAnsi="宋体"/>
          <w:color w:val="000000"/>
          <w:sz w:val="24"/>
          <w:szCs w:val="24"/>
        </w:rPr>
        <w:t xml:space="preserve">  </w:t>
      </w: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w:t>
      </w:r>
      <w:r w:rsidRPr="00F638C0">
        <w:rPr>
          <w:rFonts w:ascii="宋体" w:hAnsi="宋体" w:hint="eastAsia"/>
          <w:color w:val="000000"/>
          <w:sz w:val="24"/>
          <w:szCs w:val="24"/>
        </w:rPr>
        <w:t>开展“研究型教学”，鼓励教师把国内外最新的研究成果和自己的研究工作融入教学之中。</w:t>
      </w:r>
      <w:r w:rsidRPr="00F638C0">
        <w:rPr>
          <w:rFonts w:ascii="宋体" w:hAnsi="宋体"/>
          <w:color w:val="000000"/>
          <w:sz w:val="24"/>
          <w:szCs w:val="24"/>
        </w:rPr>
        <w:t xml:space="preserve"> </w:t>
      </w:r>
      <w:r w:rsidRPr="00F638C0">
        <w:rPr>
          <w:rFonts w:ascii="宋体" w:hAnsi="宋体" w:hint="eastAsia"/>
          <w:color w:val="000000"/>
          <w:sz w:val="24"/>
          <w:szCs w:val="24"/>
        </w:rPr>
        <w:t>在研究型教学中，教师要指导学生思考问题。理论研究可以使我们更深入地理解教学专题知识和各种社会问题，甚至提供诸多好的教学素材，成为我们有效进行课堂教学的理论能力支撑；教师要在教学中提升科研能力，要把研究型教学成为促进教师加强科研的载体。在讲课中，要斟酌设计理论表达方式，借助图片、视频等丰富网络多媒体资源和通俗化形象化语言，以求深入浅出解读理论，突出视野的广度和思考的深度。</w:t>
      </w:r>
    </w:p>
    <w:p w:rsidR="00865449" w:rsidRPr="008B702B" w:rsidRDefault="00865449" w:rsidP="00F638C0">
      <w:pPr>
        <w:pStyle w:val="p0"/>
        <w:spacing w:line="360" w:lineRule="auto"/>
        <w:ind w:firstLine="528"/>
        <w:jc w:val="left"/>
        <w:rPr>
          <w:rFonts w:ascii="宋体"/>
          <w:sz w:val="24"/>
          <w:szCs w:val="24"/>
        </w:rPr>
      </w:pPr>
      <w:r>
        <w:rPr>
          <w:rFonts w:ascii="宋体" w:hAnsi="宋体"/>
          <w:sz w:val="24"/>
          <w:szCs w:val="24"/>
        </w:rPr>
        <w:t>4</w:t>
      </w:r>
      <w:r>
        <w:rPr>
          <w:rFonts w:ascii="宋体"/>
          <w:sz w:val="24"/>
          <w:szCs w:val="24"/>
        </w:rPr>
        <w:t>.</w:t>
      </w:r>
      <w:r w:rsidRPr="00F638C0">
        <w:rPr>
          <w:rFonts w:hint="eastAsia"/>
          <w:sz w:val="24"/>
          <w:szCs w:val="24"/>
        </w:rPr>
        <w:t>“三个结合”与“一个注重”</w:t>
      </w:r>
      <w:r>
        <w:rPr>
          <w:rFonts w:hint="eastAsia"/>
          <w:sz w:val="24"/>
          <w:szCs w:val="24"/>
        </w:rPr>
        <w:t>的教学维度</w:t>
      </w:r>
    </w:p>
    <w:p w:rsidR="00865449" w:rsidRPr="00CA1CB4" w:rsidRDefault="00865449" w:rsidP="008550FA">
      <w:pPr>
        <w:spacing w:line="360" w:lineRule="auto"/>
        <w:ind w:firstLineChars="200" w:firstLine="31680"/>
        <w:rPr>
          <w:rFonts w:ascii="Times New Roman" w:hAnsi="Times New Roman"/>
          <w:sz w:val="24"/>
          <w:szCs w:val="24"/>
        </w:rPr>
      </w:pPr>
      <w:r>
        <w:rPr>
          <w:rFonts w:hint="eastAsia"/>
          <w:sz w:val="24"/>
          <w:szCs w:val="24"/>
        </w:rPr>
        <w:t>硕士</w:t>
      </w:r>
      <w:r w:rsidRPr="00CA1CB4">
        <w:rPr>
          <w:rFonts w:hint="eastAsia"/>
          <w:sz w:val="24"/>
          <w:szCs w:val="24"/>
        </w:rPr>
        <w:t>研究生</w:t>
      </w:r>
      <w:r>
        <w:rPr>
          <w:rFonts w:hint="eastAsia"/>
          <w:sz w:val="24"/>
          <w:szCs w:val="24"/>
        </w:rPr>
        <w:t>两门</w:t>
      </w:r>
      <w:r w:rsidRPr="00CA1CB4">
        <w:rPr>
          <w:rFonts w:hint="eastAsia"/>
          <w:sz w:val="24"/>
          <w:szCs w:val="24"/>
        </w:rPr>
        <w:t>思想政治理论课力求做到</w:t>
      </w:r>
      <w:r w:rsidRPr="00CA1CB4">
        <w:rPr>
          <w:sz w:val="24"/>
          <w:szCs w:val="24"/>
        </w:rPr>
        <w:t xml:space="preserve"> </w:t>
      </w:r>
      <w:r w:rsidRPr="00CA1CB4">
        <w:rPr>
          <w:rFonts w:hint="eastAsia"/>
          <w:sz w:val="24"/>
          <w:szCs w:val="24"/>
        </w:rPr>
        <w:t>“三个结合”与“一个注重”</w:t>
      </w:r>
      <w:r>
        <w:rPr>
          <w:rFonts w:hint="eastAsia"/>
          <w:sz w:val="24"/>
          <w:szCs w:val="24"/>
        </w:rPr>
        <w:t>的教学维度</w:t>
      </w:r>
      <w:r w:rsidRPr="00CA1CB4">
        <w:rPr>
          <w:rFonts w:hint="eastAsia"/>
          <w:sz w:val="24"/>
          <w:szCs w:val="24"/>
        </w:rPr>
        <w:t>。</w:t>
      </w:r>
    </w:p>
    <w:p w:rsidR="00865449" w:rsidRPr="00CA1CB4" w:rsidRDefault="00865449" w:rsidP="008B702B">
      <w:pPr>
        <w:spacing w:line="360" w:lineRule="auto"/>
        <w:rPr>
          <w:sz w:val="24"/>
          <w:szCs w:val="24"/>
        </w:rPr>
      </w:pPr>
      <w:r w:rsidRPr="00CA1CB4">
        <w:rPr>
          <w:sz w:val="24"/>
          <w:szCs w:val="24"/>
        </w:rPr>
        <w:t xml:space="preserve">    </w:t>
      </w:r>
      <w:r w:rsidRPr="00CA1CB4">
        <w:rPr>
          <w:rFonts w:hint="eastAsia"/>
          <w:sz w:val="24"/>
          <w:szCs w:val="24"/>
        </w:rPr>
        <w:t>“三个结合”是指：</w:t>
      </w:r>
    </w:p>
    <w:p w:rsidR="00865449" w:rsidRPr="00CA1CB4" w:rsidRDefault="00865449" w:rsidP="008B702B">
      <w:pPr>
        <w:spacing w:line="360" w:lineRule="auto"/>
        <w:rPr>
          <w:sz w:val="24"/>
          <w:szCs w:val="24"/>
        </w:rPr>
      </w:pPr>
      <w:r w:rsidRPr="00CA1CB4">
        <w:rPr>
          <w:sz w:val="24"/>
          <w:szCs w:val="24"/>
        </w:rPr>
        <w:t xml:space="preserve">    </w:t>
      </w:r>
      <w:r w:rsidRPr="00CA1CB4">
        <w:rPr>
          <w:rFonts w:hint="eastAsia"/>
          <w:sz w:val="24"/>
          <w:szCs w:val="24"/>
        </w:rPr>
        <w:t>在方法论的阐释上，为</w:t>
      </w:r>
      <w:r>
        <w:rPr>
          <w:rFonts w:hint="eastAsia"/>
          <w:sz w:val="24"/>
          <w:szCs w:val="24"/>
        </w:rPr>
        <w:t>了避免单纯的方法论描述所造成的抽象、枯燥、难以接受等问题，我们</w:t>
      </w:r>
      <w:r w:rsidRPr="00CA1CB4">
        <w:rPr>
          <w:rFonts w:hint="eastAsia"/>
          <w:sz w:val="24"/>
          <w:szCs w:val="24"/>
        </w:rPr>
        <w:t>立足文本示范的维度，特别是立足马克思主义经典作家的经典著作，努力将马克思主义方法论与马克思主义经典著作的阐释相结合，以文本为例证展示马克思主义的立场、视角、思维方式和方法等；</w:t>
      </w:r>
    </w:p>
    <w:p w:rsidR="00865449" w:rsidRPr="00CA1CB4" w:rsidRDefault="00865449" w:rsidP="008550FA">
      <w:pPr>
        <w:spacing w:line="360" w:lineRule="auto"/>
        <w:ind w:firstLineChars="200" w:firstLine="31680"/>
        <w:rPr>
          <w:sz w:val="24"/>
          <w:szCs w:val="24"/>
        </w:rPr>
      </w:pPr>
      <w:r w:rsidRPr="00CA1CB4">
        <w:rPr>
          <w:rFonts w:hint="eastAsia"/>
          <w:sz w:val="24"/>
          <w:szCs w:val="24"/>
        </w:rPr>
        <w:t>在方法论的讲解上，为了关照研究生受众的多学科性，特别是法学、政治学及人文学科的背景，</w:t>
      </w:r>
      <w:r>
        <w:rPr>
          <w:rFonts w:hint="eastAsia"/>
          <w:sz w:val="24"/>
          <w:szCs w:val="24"/>
        </w:rPr>
        <w:t>避免与学生专业以及其研究工作的脱节所产生的外在感、疏离感，我们</w:t>
      </w:r>
      <w:r w:rsidRPr="00CA1CB4">
        <w:rPr>
          <w:rFonts w:hint="eastAsia"/>
          <w:sz w:val="24"/>
          <w:szCs w:val="24"/>
        </w:rPr>
        <w:t>着眼跨学科的维度，努力把马克思主义方法论与当代人文社会科学方法的说明相结合，进而呈现马克思主义与人文社会科学方法论的“大科学”、“广视角”、“跨领域”的新解读；</w:t>
      </w:r>
    </w:p>
    <w:p w:rsidR="00865449" w:rsidRPr="00CA1CB4" w:rsidRDefault="00865449" w:rsidP="008550FA">
      <w:pPr>
        <w:spacing w:line="360" w:lineRule="auto"/>
        <w:ind w:firstLineChars="200" w:firstLine="31680"/>
        <w:rPr>
          <w:sz w:val="24"/>
          <w:szCs w:val="24"/>
        </w:rPr>
      </w:pPr>
      <w:r w:rsidRPr="00CA1CB4">
        <w:rPr>
          <w:rFonts w:hint="eastAsia"/>
          <w:sz w:val="24"/>
          <w:szCs w:val="24"/>
        </w:rPr>
        <w:t>在方法论的教学上，为了体现方法论与世界观的一致性、方法与观念的互释性，避免“显”的观念、思想与“隐”的方法、方法论的两层皮的机械</w:t>
      </w:r>
      <w:r>
        <w:rPr>
          <w:rFonts w:hint="eastAsia"/>
          <w:sz w:val="24"/>
          <w:szCs w:val="24"/>
        </w:rPr>
        <w:t>性和断裂性，引起学生对方法论、方法、手段等思维工具的重视，我们</w:t>
      </w:r>
      <w:r w:rsidRPr="00CA1CB4">
        <w:rPr>
          <w:rFonts w:hint="eastAsia"/>
          <w:sz w:val="24"/>
          <w:szCs w:val="24"/>
        </w:rPr>
        <w:t>侧重有机论、整体论的维度，把马克思主义方法论与马克思主义观特别是其</w:t>
      </w:r>
      <w:r>
        <w:rPr>
          <w:rFonts w:hint="eastAsia"/>
          <w:sz w:val="24"/>
          <w:szCs w:val="24"/>
        </w:rPr>
        <w:t>哲学观的讲解相结合，展现各门学科、各类方法的局限性与互补性，</w:t>
      </w:r>
      <w:r w:rsidRPr="00CA1CB4">
        <w:rPr>
          <w:rFonts w:hint="eastAsia"/>
          <w:sz w:val="24"/>
          <w:szCs w:val="24"/>
        </w:rPr>
        <w:t>使学生加深对马克思主义理论本身的理解，特别是其方法论对各门学科理论研究的作用。</w:t>
      </w:r>
    </w:p>
    <w:p w:rsidR="00865449" w:rsidRPr="00CA1CB4" w:rsidRDefault="00865449" w:rsidP="003D177E">
      <w:pPr>
        <w:pStyle w:val="p0"/>
        <w:spacing w:line="360" w:lineRule="auto"/>
        <w:ind w:firstLine="528"/>
        <w:jc w:val="left"/>
        <w:rPr>
          <w:rFonts w:ascii="宋体"/>
          <w:color w:val="000000"/>
          <w:sz w:val="24"/>
          <w:szCs w:val="24"/>
        </w:rPr>
      </w:pPr>
      <w:r w:rsidRPr="00CA1CB4">
        <w:rPr>
          <w:rFonts w:hint="eastAsia"/>
          <w:sz w:val="24"/>
          <w:szCs w:val="24"/>
        </w:rPr>
        <w:t>“一个注重”是指，注重彰显马克思主义方法论的优势地位及其对中国化马克思主义理论创新的意义与价值。</w:t>
      </w:r>
    </w:p>
    <w:p w:rsidR="00865449" w:rsidRPr="003D177E" w:rsidRDefault="00865449" w:rsidP="008550FA">
      <w:pPr>
        <w:spacing w:line="360" w:lineRule="auto"/>
        <w:ind w:firstLineChars="200" w:firstLine="31680"/>
        <w:rPr>
          <w:rFonts w:ascii="宋体"/>
          <w:b/>
          <w:color w:val="000000"/>
          <w:sz w:val="24"/>
          <w:szCs w:val="24"/>
        </w:rPr>
      </w:pPr>
      <w:r w:rsidRPr="003D177E">
        <w:rPr>
          <w:rFonts w:ascii="宋体" w:hAnsi="宋体" w:hint="eastAsia"/>
          <w:b/>
          <w:color w:val="000000"/>
          <w:sz w:val="24"/>
          <w:szCs w:val="24"/>
        </w:rPr>
        <w:t>（六）博士研究生“中国马克思主义与当代”课程建设方案</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color w:val="000000"/>
          <w:sz w:val="24"/>
          <w:szCs w:val="24"/>
        </w:rPr>
        <w:t>1.</w:t>
      </w:r>
      <w:r w:rsidRPr="008B702B">
        <w:rPr>
          <w:rFonts w:ascii="宋体" w:hAnsi="宋体" w:hint="eastAsia"/>
          <w:color w:val="000000"/>
          <w:sz w:val="24"/>
          <w:szCs w:val="24"/>
        </w:rPr>
        <w:t>课程宗旨</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运用当代中国马克思主义的基本观点，深入分析当代世界重大社会问题和国际经济政治热点问题、当代科学技术前沿问题和科技社会问题、当代重大社会思潮和理论热点等，帮助博士生进一步提高运用马克思主义立场观点方法分析和解决问题的能力。</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color w:val="000000"/>
          <w:sz w:val="24"/>
          <w:szCs w:val="24"/>
        </w:rPr>
        <w:t>2.</w:t>
      </w:r>
      <w:r w:rsidRPr="008B702B">
        <w:rPr>
          <w:rFonts w:ascii="宋体" w:hAnsi="宋体" w:hint="eastAsia"/>
          <w:color w:val="000000"/>
          <w:sz w:val="24"/>
          <w:szCs w:val="24"/>
        </w:rPr>
        <w:t>构建“案例导入</w:t>
      </w:r>
      <w:r w:rsidRPr="008B702B">
        <w:rPr>
          <w:rFonts w:ascii="宋体" w:hAnsi="宋体"/>
          <w:color w:val="000000"/>
          <w:sz w:val="24"/>
          <w:szCs w:val="24"/>
        </w:rPr>
        <w:t>+</w:t>
      </w:r>
      <w:r w:rsidRPr="008B702B">
        <w:rPr>
          <w:rFonts w:ascii="宋体" w:hAnsi="宋体" w:hint="eastAsia"/>
          <w:color w:val="000000"/>
          <w:sz w:val="24"/>
          <w:szCs w:val="24"/>
        </w:rPr>
        <w:t>研讨提升</w:t>
      </w:r>
      <w:r w:rsidRPr="008B702B">
        <w:rPr>
          <w:rFonts w:ascii="宋体" w:hAnsi="宋体"/>
          <w:color w:val="000000"/>
          <w:sz w:val="24"/>
          <w:szCs w:val="24"/>
        </w:rPr>
        <w:t>+</w:t>
      </w:r>
      <w:r w:rsidRPr="008B702B">
        <w:rPr>
          <w:rFonts w:ascii="宋体" w:hAnsi="宋体" w:hint="eastAsia"/>
          <w:color w:val="000000"/>
          <w:sz w:val="24"/>
          <w:szCs w:val="24"/>
        </w:rPr>
        <w:t>情境体验”综合教学模式</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该模式以案例导入为切入点开始各专题的讲授，在课程讲授中组织博士生进行研讨，提升对问题的认识，同时在其中穿插一些情境体验，增加课堂的趣味性和学生的感官体验，进一步加深学生对知识点的理解。</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案例导入：在把握教材的基础上，结合社会热点和学生兴趣选择案例导入教学，选取的案例既是教材的重点内容，又是社会热点，同时学生又有兴趣的问题。</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研讨教学：教师如果全程讲授，学生主动参与程度不够，</w:t>
      </w:r>
      <w:r>
        <w:rPr>
          <w:rFonts w:ascii="宋体" w:hAnsi="宋体" w:hint="eastAsia"/>
          <w:color w:val="000000"/>
          <w:sz w:val="24"/>
          <w:szCs w:val="24"/>
        </w:rPr>
        <w:t>对博士生来说，这样的课程</w:t>
      </w:r>
      <w:r w:rsidRPr="008B702B">
        <w:rPr>
          <w:rFonts w:ascii="宋体" w:hAnsi="宋体" w:hint="eastAsia"/>
          <w:color w:val="000000"/>
          <w:sz w:val="24"/>
          <w:szCs w:val="24"/>
        </w:rPr>
        <w:t>吸引力</w:t>
      </w:r>
      <w:r>
        <w:rPr>
          <w:rFonts w:ascii="宋体" w:hAnsi="宋体" w:hint="eastAsia"/>
          <w:color w:val="000000"/>
          <w:sz w:val="24"/>
          <w:szCs w:val="24"/>
        </w:rPr>
        <w:t>不足</w:t>
      </w:r>
      <w:bookmarkStart w:id="0" w:name="_GoBack"/>
      <w:bookmarkEnd w:id="0"/>
      <w:r w:rsidRPr="008B702B">
        <w:rPr>
          <w:rFonts w:ascii="宋体" w:hAnsi="宋体" w:hint="eastAsia"/>
          <w:color w:val="000000"/>
          <w:sz w:val="24"/>
          <w:szCs w:val="24"/>
        </w:rPr>
        <w:t>。教师对相关问题的认识和看法如果没有精心的准备，一般也难做出系统的全面的回答。</w:t>
      </w:r>
    </w:p>
    <w:p w:rsidR="00865449" w:rsidRPr="008B702B"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情境体验：在讲授和研讨的基础上，加入情境体验，增加学生的身体体验，更好提高教学效果。根据课程的教学内容，选择适当的视频资料。如果条件许可的话，组织学生进行课外的参观调研。</w:t>
      </w:r>
    </w:p>
    <w:p w:rsidR="00865449" w:rsidRDefault="00865449" w:rsidP="008550FA">
      <w:pPr>
        <w:spacing w:line="360" w:lineRule="auto"/>
        <w:ind w:firstLineChars="200" w:firstLine="31680"/>
        <w:rPr>
          <w:rFonts w:ascii="宋体"/>
          <w:color w:val="000000"/>
          <w:sz w:val="24"/>
          <w:szCs w:val="24"/>
        </w:rPr>
      </w:pPr>
      <w:r w:rsidRPr="008B702B">
        <w:rPr>
          <w:rFonts w:ascii="宋体" w:hAnsi="宋体" w:hint="eastAsia"/>
          <w:color w:val="000000"/>
          <w:sz w:val="24"/>
          <w:szCs w:val="24"/>
        </w:rPr>
        <w:t>通过“案例导入</w:t>
      </w:r>
      <w:r w:rsidRPr="008B702B">
        <w:rPr>
          <w:rFonts w:ascii="宋体" w:hAnsi="宋体"/>
          <w:color w:val="000000"/>
          <w:sz w:val="24"/>
          <w:szCs w:val="24"/>
        </w:rPr>
        <w:t>+</w:t>
      </w:r>
      <w:r w:rsidRPr="008B702B">
        <w:rPr>
          <w:rFonts w:ascii="宋体" w:hAnsi="宋体" w:hint="eastAsia"/>
          <w:color w:val="000000"/>
          <w:sz w:val="24"/>
          <w:szCs w:val="24"/>
        </w:rPr>
        <w:t>研讨提升</w:t>
      </w:r>
      <w:r w:rsidRPr="008B702B">
        <w:rPr>
          <w:rFonts w:ascii="宋体" w:hAnsi="宋体"/>
          <w:color w:val="000000"/>
          <w:sz w:val="24"/>
          <w:szCs w:val="24"/>
        </w:rPr>
        <w:t>+</w:t>
      </w:r>
      <w:r w:rsidRPr="008B702B">
        <w:rPr>
          <w:rFonts w:ascii="宋体" w:hAnsi="宋体" w:hint="eastAsia"/>
          <w:color w:val="000000"/>
          <w:sz w:val="24"/>
          <w:szCs w:val="24"/>
        </w:rPr>
        <w:t>情境体验”综合教学模式的建构和实施，切实培养起博士研究生在扎实马克思主义理论功底的基础上，勇于直面现实问题和理论挑战，有效运用马克思主义思想和方法解决现实问题的本领和素养。</w:t>
      </w:r>
    </w:p>
    <w:p w:rsidR="00865449" w:rsidRPr="00B417B5" w:rsidRDefault="00865449" w:rsidP="008550FA">
      <w:pPr>
        <w:spacing w:line="360" w:lineRule="auto"/>
        <w:ind w:firstLineChars="200" w:firstLine="31680"/>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实现马克思主义引领当代社会的目标定位</w:t>
      </w:r>
    </w:p>
    <w:p w:rsidR="00865449" w:rsidRPr="00B417B5" w:rsidRDefault="00865449" w:rsidP="008550FA">
      <w:pPr>
        <w:spacing w:line="360" w:lineRule="auto"/>
        <w:ind w:firstLineChars="200" w:firstLine="31680"/>
        <w:rPr>
          <w:rFonts w:ascii="宋体"/>
          <w:color w:val="000000"/>
          <w:sz w:val="24"/>
          <w:szCs w:val="24"/>
        </w:rPr>
      </w:pPr>
      <w:r w:rsidRPr="00B417B5">
        <w:rPr>
          <w:rFonts w:ascii="宋体" w:hAnsi="宋体" w:hint="eastAsia"/>
          <w:color w:val="000000"/>
          <w:sz w:val="24"/>
          <w:szCs w:val="24"/>
        </w:rPr>
        <w:t>（</w:t>
      </w:r>
      <w:r>
        <w:rPr>
          <w:rFonts w:ascii="宋体" w:hAnsi="宋体"/>
          <w:color w:val="000000"/>
          <w:sz w:val="24"/>
          <w:szCs w:val="24"/>
        </w:rPr>
        <w:t>1</w:t>
      </w:r>
      <w:r w:rsidRPr="00B417B5">
        <w:rPr>
          <w:rFonts w:ascii="宋体" w:hAnsi="宋体" w:hint="eastAsia"/>
          <w:color w:val="000000"/>
          <w:sz w:val="24"/>
          <w:szCs w:val="24"/>
        </w:rPr>
        <w:t>）坚持马克思主义经典著作的理论基础地位。把马克思主义的方法论阐释建立在马克思主义经典著作的理解之上，在依循马克思主义世界观与方法论统一原则的同时，彰显马克思主义哲学变革的方法论意味。</w:t>
      </w:r>
    </w:p>
    <w:p w:rsidR="00865449" w:rsidRPr="00B417B5" w:rsidRDefault="00865449" w:rsidP="008550FA">
      <w:pPr>
        <w:spacing w:line="360" w:lineRule="auto"/>
        <w:ind w:firstLineChars="200" w:firstLine="31680"/>
        <w:rPr>
          <w:rFonts w:ascii="宋体"/>
          <w:color w:val="000000"/>
          <w:sz w:val="24"/>
          <w:szCs w:val="24"/>
        </w:rPr>
      </w:pPr>
      <w:r w:rsidRPr="00B417B5">
        <w:rPr>
          <w:rFonts w:ascii="宋体" w:hAnsi="宋体" w:hint="eastAsia"/>
          <w:color w:val="000000"/>
          <w:sz w:val="24"/>
          <w:szCs w:val="24"/>
        </w:rPr>
        <w:t>（</w:t>
      </w:r>
      <w:r>
        <w:rPr>
          <w:rFonts w:ascii="宋体" w:hAnsi="宋体"/>
          <w:color w:val="000000"/>
          <w:sz w:val="24"/>
          <w:szCs w:val="24"/>
        </w:rPr>
        <w:t>2</w:t>
      </w:r>
      <w:r w:rsidRPr="00B417B5">
        <w:rPr>
          <w:rFonts w:ascii="宋体" w:hAnsi="宋体" w:hint="eastAsia"/>
          <w:color w:val="000000"/>
          <w:sz w:val="24"/>
          <w:szCs w:val="24"/>
        </w:rPr>
        <w:t>）凸显马克思主义方法论对人文社会科学方法的新贡献。把马克思主义的方法论阐释放置在人文社会科学方法历史演进和发展脉络中去，进而，彰显马克思主义方法论的创新性和当代价值。</w:t>
      </w:r>
    </w:p>
    <w:p w:rsidR="00865449" w:rsidRPr="00B417B5" w:rsidRDefault="00865449" w:rsidP="008550FA">
      <w:pPr>
        <w:spacing w:line="360" w:lineRule="auto"/>
        <w:ind w:firstLineChars="200" w:firstLine="31680"/>
        <w:rPr>
          <w:rFonts w:ascii="宋体"/>
          <w:color w:val="000000"/>
          <w:sz w:val="24"/>
          <w:szCs w:val="24"/>
        </w:rPr>
      </w:pPr>
      <w:r w:rsidRPr="00B417B5">
        <w:rPr>
          <w:rFonts w:ascii="宋体" w:hAnsi="宋体" w:hint="eastAsia"/>
          <w:color w:val="000000"/>
          <w:sz w:val="24"/>
          <w:szCs w:val="24"/>
        </w:rPr>
        <w:t>（</w:t>
      </w:r>
      <w:r>
        <w:rPr>
          <w:rFonts w:ascii="宋体" w:hAnsi="宋体"/>
          <w:color w:val="000000"/>
          <w:sz w:val="24"/>
          <w:szCs w:val="24"/>
        </w:rPr>
        <w:t>3</w:t>
      </w:r>
      <w:r w:rsidRPr="00B417B5">
        <w:rPr>
          <w:rFonts w:ascii="宋体" w:hAnsi="宋体" w:hint="eastAsia"/>
          <w:color w:val="000000"/>
          <w:sz w:val="24"/>
          <w:szCs w:val="24"/>
        </w:rPr>
        <w:t>）重点呈现马克思主义方法论的根本性问题。马克思主义方法论是一个理论体系，涉及众多问题，在学时有限的情况下，必须突出其关键内核，阐明马克思主义唯物史观的理论视域、根本方法、思维方式和解释原则等核心问题，以彰显马克思主义方法论所实现的重大变革。</w:t>
      </w:r>
    </w:p>
    <w:p w:rsidR="00865449" w:rsidRDefault="00865449" w:rsidP="008550FA">
      <w:pPr>
        <w:spacing w:line="360" w:lineRule="auto"/>
        <w:ind w:firstLineChars="200" w:firstLine="31680"/>
        <w:rPr>
          <w:rFonts w:ascii="宋体"/>
          <w:color w:val="000000"/>
          <w:sz w:val="24"/>
          <w:szCs w:val="24"/>
        </w:rPr>
      </w:pPr>
      <w:r w:rsidRPr="00B417B5">
        <w:rPr>
          <w:rFonts w:ascii="宋体" w:hAnsi="宋体" w:hint="eastAsia"/>
          <w:color w:val="000000"/>
          <w:sz w:val="24"/>
          <w:szCs w:val="24"/>
        </w:rPr>
        <w:t>（</w:t>
      </w:r>
      <w:r>
        <w:rPr>
          <w:rFonts w:ascii="宋体" w:hAnsi="宋体"/>
          <w:color w:val="000000"/>
          <w:sz w:val="24"/>
          <w:szCs w:val="24"/>
        </w:rPr>
        <w:t>4</w:t>
      </w:r>
      <w:r w:rsidRPr="00B417B5">
        <w:rPr>
          <w:rFonts w:ascii="宋体" w:hAnsi="宋体" w:hint="eastAsia"/>
          <w:color w:val="000000"/>
          <w:sz w:val="24"/>
          <w:szCs w:val="24"/>
        </w:rPr>
        <w:t>）做到既突出重点又兼顾一般。在重点讲解马克思主义方法论的同时，又关照到人文人文社会科学方法，努力避免历史上曾出现的误区：既要避免用马克思主义方法论取代整个人文社会科学方法，用唯物辩证法代替自然科学方法和人文社会科学方法的极端做法；也要避免用现当代人文社会科学方法来遮蔽马克思主义方法论的另一种极端做法。因此，必须在多种理论视域的融合中，彰显人文社会科学方法的多样性和丰富性。</w:t>
      </w:r>
    </w:p>
    <w:p w:rsidR="00865449" w:rsidRDefault="00865449" w:rsidP="008550FA">
      <w:pPr>
        <w:spacing w:line="360" w:lineRule="auto"/>
        <w:ind w:firstLineChars="200" w:firstLine="31680"/>
        <w:rPr>
          <w:rFonts w:ascii="宋体"/>
          <w:color w:val="000000"/>
          <w:sz w:val="24"/>
          <w:szCs w:val="24"/>
        </w:rPr>
      </w:pPr>
    </w:p>
    <w:p w:rsidR="00865449" w:rsidRDefault="00865449" w:rsidP="008550FA">
      <w:pPr>
        <w:spacing w:line="360" w:lineRule="auto"/>
        <w:ind w:firstLineChars="1950" w:firstLine="31680"/>
        <w:rPr>
          <w:rFonts w:ascii="宋体"/>
          <w:color w:val="000000"/>
          <w:sz w:val="24"/>
          <w:szCs w:val="24"/>
        </w:rPr>
      </w:pPr>
      <w:r>
        <w:rPr>
          <w:rFonts w:ascii="宋体" w:hAnsi="宋体" w:hint="eastAsia"/>
          <w:color w:val="000000"/>
          <w:sz w:val="24"/>
          <w:szCs w:val="24"/>
        </w:rPr>
        <w:t>马克思主义学院</w:t>
      </w:r>
    </w:p>
    <w:p w:rsidR="00865449" w:rsidRPr="00B417B5" w:rsidRDefault="00865449" w:rsidP="008550FA">
      <w:pPr>
        <w:spacing w:line="360" w:lineRule="auto"/>
        <w:ind w:firstLineChars="2100" w:firstLine="31680"/>
        <w:rPr>
          <w:rFonts w:ascii="宋体"/>
          <w:color w:val="000000"/>
          <w:sz w:val="24"/>
          <w:szCs w:val="24"/>
        </w:rPr>
      </w:pPr>
      <w:r>
        <w:rPr>
          <w:rFonts w:ascii="宋体" w:hAnsi="宋体"/>
          <w:color w:val="000000"/>
          <w:sz w:val="24"/>
          <w:szCs w:val="24"/>
        </w:rPr>
        <w:t>2015-3-30</w:t>
      </w:r>
    </w:p>
    <w:sectPr w:rsidR="00865449" w:rsidRPr="00B417B5" w:rsidSect="002454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449" w:rsidRDefault="00865449" w:rsidP="00C27A32">
      <w:r>
        <w:separator/>
      </w:r>
    </w:p>
  </w:endnote>
  <w:endnote w:type="continuationSeparator" w:id="0">
    <w:p w:rsidR="00865449" w:rsidRDefault="00865449" w:rsidP="00C27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华文中宋">
    <w:altName w:val="Dotum"/>
    <w:panose1 w:val="00000000000000000000"/>
    <w:charset w:val="86"/>
    <w:family w:val="auto"/>
    <w:notTrueType/>
    <w:pitch w:val="variable"/>
    <w:sig w:usb0="00000287" w:usb1="080E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449" w:rsidRDefault="00865449" w:rsidP="00C27A32">
      <w:r>
        <w:separator/>
      </w:r>
    </w:p>
  </w:footnote>
  <w:footnote w:type="continuationSeparator" w:id="0">
    <w:p w:rsidR="00865449" w:rsidRDefault="00865449" w:rsidP="00C27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A91DE"/>
    <w:multiLevelType w:val="singleLevel"/>
    <w:tmpl w:val="550A91DE"/>
    <w:lvl w:ilvl="0">
      <w:start w:val="1"/>
      <w:numFmt w:val="decimal"/>
      <w:suff w:val="nothing"/>
      <w:lvlText w:val="%1、"/>
      <w:lvlJc w:val="left"/>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26BF"/>
    <w:rsid w:val="00004D21"/>
    <w:rsid w:val="00076D7C"/>
    <w:rsid w:val="00137489"/>
    <w:rsid w:val="00141C0D"/>
    <w:rsid w:val="00164D98"/>
    <w:rsid w:val="00165433"/>
    <w:rsid w:val="001A62B9"/>
    <w:rsid w:val="001B03BC"/>
    <w:rsid w:val="001B0D2A"/>
    <w:rsid w:val="001E6708"/>
    <w:rsid w:val="001F7697"/>
    <w:rsid w:val="00203428"/>
    <w:rsid w:val="00245491"/>
    <w:rsid w:val="0025420C"/>
    <w:rsid w:val="00274924"/>
    <w:rsid w:val="002E2164"/>
    <w:rsid w:val="002F0A50"/>
    <w:rsid w:val="002F401D"/>
    <w:rsid w:val="00305A76"/>
    <w:rsid w:val="003855F2"/>
    <w:rsid w:val="003D177E"/>
    <w:rsid w:val="003E2E55"/>
    <w:rsid w:val="00443160"/>
    <w:rsid w:val="004A36D6"/>
    <w:rsid w:val="004B0FD2"/>
    <w:rsid w:val="00500BA9"/>
    <w:rsid w:val="00521274"/>
    <w:rsid w:val="005472BC"/>
    <w:rsid w:val="00563E51"/>
    <w:rsid w:val="005B0C51"/>
    <w:rsid w:val="005B1ED7"/>
    <w:rsid w:val="005C1E95"/>
    <w:rsid w:val="005D2246"/>
    <w:rsid w:val="005D5463"/>
    <w:rsid w:val="005F512D"/>
    <w:rsid w:val="006123D0"/>
    <w:rsid w:val="006201AE"/>
    <w:rsid w:val="006305F4"/>
    <w:rsid w:val="00636884"/>
    <w:rsid w:val="006378AE"/>
    <w:rsid w:val="00670F4A"/>
    <w:rsid w:val="00691759"/>
    <w:rsid w:val="006A2599"/>
    <w:rsid w:val="006B2BF7"/>
    <w:rsid w:val="00773597"/>
    <w:rsid w:val="007F7BB5"/>
    <w:rsid w:val="008550FA"/>
    <w:rsid w:val="00865449"/>
    <w:rsid w:val="008772DE"/>
    <w:rsid w:val="008B23CF"/>
    <w:rsid w:val="008B68C6"/>
    <w:rsid w:val="008B702B"/>
    <w:rsid w:val="008E1381"/>
    <w:rsid w:val="008E2121"/>
    <w:rsid w:val="008F4C73"/>
    <w:rsid w:val="00917AF5"/>
    <w:rsid w:val="00917CCB"/>
    <w:rsid w:val="00924AF2"/>
    <w:rsid w:val="00951226"/>
    <w:rsid w:val="009649C6"/>
    <w:rsid w:val="00992CEE"/>
    <w:rsid w:val="009A2778"/>
    <w:rsid w:val="00A07F09"/>
    <w:rsid w:val="00A6060E"/>
    <w:rsid w:val="00A943C0"/>
    <w:rsid w:val="00B06565"/>
    <w:rsid w:val="00B417B5"/>
    <w:rsid w:val="00B42D49"/>
    <w:rsid w:val="00BB77C6"/>
    <w:rsid w:val="00BD3E79"/>
    <w:rsid w:val="00BE26BF"/>
    <w:rsid w:val="00C27A32"/>
    <w:rsid w:val="00C37E05"/>
    <w:rsid w:val="00C86B3F"/>
    <w:rsid w:val="00CA1CB4"/>
    <w:rsid w:val="00CB0C66"/>
    <w:rsid w:val="00D33B89"/>
    <w:rsid w:val="00D41C2C"/>
    <w:rsid w:val="00DC2A0F"/>
    <w:rsid w:val="00DC33BA"/>
    <w:rsid w:val="00EF0416"/>
    <w:rsid w:val="00F2235C"/>
    <w:rsid w:val="00F457DF"/>
    <w:rsid w:val="00F638C0"/>
    <w:rsid w:val="00FE33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D4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26BF"/>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BE26BF"/>
    <w:rPr>
      <w:rFonts w:cs="Times New Roman"/>
      <w:color w:val="0000FF"/>
      <w:u w:val="single"/>
    </w:rPr>
  </w:style>
  <w:style w:type="character" w:styleId="Strong">
    <w:name w:val="Strong"/>
    <w:basedOn w:val="DefaultParagraphFont"/>
    <w:uiPriority w:val="99"/>
    <w:qFormat/>
    <w:rsid w:val="001B0D2A"/>
    <w:rPr>
      <w:rFonts w:cs="Times New Roman"/>
      <w:b/>
      <w:bCs/>
    </w:rPr>
  </w:style>
  <w:style w:type="paragraph" w:styleId="z-TopofForm">
    <w:name w:val="HTML Top of Form"/>
    <w:basedOn w:val="Normal"/>
    <w:next w:val="Normal"/>
    <w:link w:val="z-TopofFormChar"/>
    <w:hidden/>
    <w:uiPriority w:val="99"/>
    <w:semiHidden/>
    <w:rsid w:val="001B0D2A"/>
    <w:pPr>
      <w:widowControl/>
      <w:pBdr>
        <w:bottom w:val="single" w:sz="6" w:space="1" w:color="auto"/>
      </w:pBdr>
      <w:jc w:val="center"/>
    </w:pPr>
    <w:rPr>
      <w:rFonts w:ascii="Arial" w:hAnsi="Arial" w:cs="Arial"/>
      <w:vanish/>
      <w:kern w:val="0"/>
      <w:sz w:val="16"/>
      <w:szCs w:val="16"/>
    </w:rPr>
  </w:style>
  <w:style w:type="character" w:customStyle="1" w:styleId="z-TopofFormChar">
    <w:name w:val="z-Top of Form Char"/>
    <w:basedOn w:val="DefaultParagraphFont"/>
    <w:link w:val="z-TopofForm"/>
    <w:uiPriority w:val="99"/>
    <w:semiHidden/>
    <w:locked/>
    <w:rsid w:val="001B0D2A"/>
    <w:rPr>
      <w:rFonts w:ascii="Arial" w:eastAsia="宋体" w:hAnsi="Arial" w:cs="Arial"/>
      <w:vanish/>
      <w:kern w:val="0"/>
      <w:sz w:val="16"/>
      <w:szCs w:val="16"/>
    </w:rPr>
  </w:style>
  <w:style w:type="character" w:customStyle="1" w:styleId="apple-converted-space">
    <w:name w:val="apple-converted-space"/>
    <w:basedOn w:val="DefaultParagraphFont"/>
    <w:uiPriority w:val="99"/>
    <w:rsid w:val="001B0D2A"/>
    <w:rPr>
      <w:rFonts w:cs="Times New Roman"/>
    </w:rPr>
  </w:style>
  <w:style w:type="paragraph" w:styleId="z-BottomofForm">
    <w:name w:val="HTML Bottom of Form"/>
    <w:basedOn w:val="Normal"/>
    <w:next w:val="Normal"/>
    <w:link w:val="z-BottomofFormChar"/>
    <w:hidden/>
    <w:uiPriority w:val="99"/>
    <w:semiHidden/>
    <w:rsid w:val="001B0D2A"/>
    <w:pPr>
      <w:widowControl/>
      <w:pBdr>
        <w:top w:val="single" w:sz="6" w:space="1" w:color="auto"/>
      </w:pBdr>
      <w:jc w:val="center"/>
    </w:pPr>
    <w:rPr>
      <w:rFonts w:ascii="Arial" w:hAnsi="Arial" w:cs="Arial"/>
      <w:vanish/>
      <w:kern w:val="0"/>
      <w:sz w:val="16"/>
      <w:szCs w:val="16"/>
    </w:rPr>
  </w:style>
  <w:style w:type="character" w:customStyle="1" w:styleId="z-BottomofFormChar">
    <w:name w:val="z-Bottom of Form Char"/>
    <w:basedOn w:val="DefaultParagraphFont"/>
    <w:link w:val="z-BottomofForm"/>
    <w:uiPriority w:val="99"/>
    <w:semiHidden/>
    <w:locked/>
    <w:rsid w:val="001B0D2A"/>
    <w:rPr>
      <w:rFonts w:ascii="Arial" w:eastAsia="宋体" w:hAnsi="Arial" w:cs="Arial"/>
      <w:vanish/>
      <w:kern w:val="0"/>
      <w:sz w:val="16"/>
      <w:szCs w:val="16"/>
    </w:rPr>
  </w:style>
  <w:style w:type="paragraph" w:styleId="Header">
    <w:name w:val="header"/>
    <w:basedOn w:val="Normal"/>
    <w:link w:val="HeaderChar"/>
    <w:uiPriority w:val="99"/>
    <w:semiHidden/>
    <w:rsid w:val="00C27A3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27A32"/>
    <w:rPr>
      <w:rFonts w:cs="Times New Roman"/>
      <w:sz w:val="18"/>
      <w:szCs w:val="18"/>
    </w:rPr>
  </w:style>
  <w:style w:type="paragraph" w:styleId="Footer">
    <w:name w:val="footer"/>
    <w:basedOn w:val="Normal"/>
    <w:link w:val="FooterChar"/>
    <w:uiPriority w:val="99"/>
    <w:semiHidden/>
    <w:rsid w:val="00C27A3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27A32"/>
    <w:rPr>
      <w:rFonts w:cs="Times New Roman"/>
      <w:sz w:val="18"/>
      <w:szCs w:val="18"/>
    </w:rPr>
  </w:style>
  <w:style w:type="paragraph" w:styleId="BodyText">
    <w:name w:val="Body Text"/>
    <w:basedOn w:val="Normal"/>
    <w:link w:val="BodyTextChar"/>
    <w:uiPriority w:val="99"/>
    <w:semiHidden/>
    <w:rsid w:val="00BD3E79"/>
    <w:pPr>
      <w:spacing w:after="120"/>
    </w:pPr>
  </w:style>
  <w:style w:type="character" w:customStyle="1" w:styleId="BodyTextChar">
    <w:name w:val="Body Text Char"/>
    <w:basedOn w:val="DefaultParagraphFont"/>
    <w:link w:val="BodyText"/>
    <w:uiPriority w:val="99"/>
    <w:semiHidden/>
    <w:locked/>
    <w:rsid w:val="00BD3E79"/>
    <w:rPr>
      <w:rFonts w:cs="Times New Roman"/>
    </w:rPr>
  </w:style>
  <w:style w:type="paragraph" w:styleId="BodyTextFirstIndent">
    <w:name w:val="Body Text First Indent"/>
    <w:basedOn w:val="Normal"/>
    <w:link w:val="BodyTextFirstIndentChar"/>
    <w:uiPriority w:val="99"/>
    <w:semiHidden/>
    <w:rsid w:val="00BD3E79"/>
    <w:pPr>
      <w:ind w:firstLineChars="220" w:firstLine="462"/>
    </w:pPr>
    <w:rPr>
      <w:szCs w:val="24"/>
    </w:rPr>
  </w:style>
  <w:style w:type="character" w:customStyle="1" w:styleId="BodyTextFirstIndentChar">
    <w:name w:val="Body Text First Indent Char"/>
    <w:basedOn w:val="BodyTextChar"/>
    <w:link w:val="BodyTextFirstIndent"/>
    <w:uiPriority w:val="99"/>
    <w:semiHidden/>
    <w:locked/>
    <w:rsid w:val="00BD3E79"/>
    <w:rPr>
      <w:sz w:val="24"/>
      <w:szCs w:val="24"/>
    </w:rPr>
  </w:style>
  <w:style w:type="paragraph" w:customStyle="1" w:styleId="p0">
    <w:name w:val="p0"/>
    <w:basedOn w:val="Normal"/>
    <w:uiPriority w:val="99"/>
    <w:rsid w:val="008B702B"/>
    <w:pPr>
      <w:widowControl/>
    </w:pPr>
    <w:rPr>
      <w:rFonts w:ascii="Times New Roman" w:hAnsi="Times New Roman"/>
      <w:kern w:val="0"/>
      <w:szCs w:val="21"/>
    </w:rPr>
  </w:style>
</w:styles>
</file>

<file path=word/webSettings.xml><?xml version="1.0" encoding="utf-8"?>
<w:webSettings xmlns:r="http://schemas.openxmlformats.org/officeDocument/2006/relationships" xmlns:w="http://schemas.openxmlformats.org/wordprocessingml/2006/main">
  <w:divs>
    <w:div w:id="199712320">
      <w:marLeft w:val="0"/>
      <w:marRight w:val="0"/>
      <w:marTop w:val="0"/>
      <w:marBottom w:val="0"/>
      <w:divBdr>
        <w:top w:val="none" w:sz="0" w:space="0" w:color="auto"/>
        <w:left w:val="none" w:sz="0" w:space="0" w:color="auto"/>
        <w:bottom w:val="none" w:sz="0" w:space="0" w:color="auto"/>
        <w:right w:val="none" w:sz="0" w:space="0" w:color="auto"/>
      </w:divBdr>
    </w:div>
    <w:div w:id="199712321">
      <w:marLeft w:val="0"/>
      <w:marRight w:val="0"/>
      <w:marTop w:val="0"/>
      <w:marBottom w:val="0"/>
      <w:divBdr>
        <w:top w:val="none" w:sz="0" w:space="0" w:color="auto"/>
        <w:left w:val="none" w:sz="0" w:space="0" w:color="auto"/>
        <w:bottom w:val="none" w:sz="0" w:space="0" w:color="auto"/>
        <w:right w:val="none" w:sz="0" w:space="0" w:color="auto"/>
      </w:divBdr>
    </w:div>
    <w:div w:id="199712322">
      <w:marLeft w:val="0"/>
      <w:marRight w:val="0"/>
      <w:marTop w:val="0"/>
      <w:marBottom w:val="0"/>
      <w:divBdr>
        <w:top w:val="none" w:sz="0" w:space="0" w:color="auto"/>
        <w:left w:val="none" w:sz="0" w:space="0" w:color="auto"/>
        <w:bottom w:val="none" w:sz="0" w:space="0" w:color="auto"/>
        <w:right w:val="none" w:sz="0" w:space="0" w:color="auto"/>
      </w:divBdr>
    </w:div>
    <w:div w:id="199712323">
      <w:marLeft w:val="0"/>
      <w:marRight w:val="0"/>
      <w:marTop w:val="0"/>
      <w:marBottom w:val="0"/>
      <w:divBdr>
        <w:top w:val="none" w:sz="0" w:space="0" w:color="auto"/>
        <w:left w:val="none" w:sz="0" w:space="0" w:color="auto"/>
        <w:bottom w:val="none" w:sz="0" w:space="0" w:color="auto"/>
        <w:right w:val="none" w:sz="0" w:space="0" w:color="auto"/>
      </w:divBdr>
    </w:div>
    <w:div w:id="199712324">
      <w:marLeft w:val="0"/>
      <w:marRight w:val="0"/>
      <w:marTop w:val="0"/>
      <w:marBottom w:val="0"/>
      <w:divBdr>
        <w:top w:val="none" w:sz="0" w:space="0" w:color="auto"/>
        <w:left w:val="none" w:sz="0" w:space="0" w:color="auto"/>
        <w:bottom w:val="none" w:sz="0" w:space="0" w:color="auto"/>
        <w:right w:val="none" w:sz="0" w:space="0" w:color="auto"/>
      </w:divBdr>
    </w:div>
    <w:div w:id="199712325">
      <w:marLeft w:val="0"/>
      <w:marRight w:val="0"/>
      <w:marTop w:val="0"/>
      <w:marBottom w:val="0"/>
      <w:divBdr>
        <w:top w:val="none" w:sz="0" w:space="0" w:color="auto"/>
        <w:left w:val="none" w:sz="0" w:space="0" w:color="auto"/>
        <w:bottom w:val="none" w:sz="0" w:space="0" w:color="auto"/>
        <w:right w:val="none" w:sz="0" w:space="0" w:color="auto"/>
      </w:divBdr>
    </w:div>
    <w:div w:id="199712326">
      <w:marLeft w:val="0"/>
      <w:marRight w:val="0"/>
      <w:marTop w:val="0"/>
      <w:marBottom w:val="0"/>
      <w:divBdr>
        <w:top w:val="none" w:sz="0" w:space="0" w:color="auto"/>
        <w:left w:val="none" w:sz="0" w:space="0" w:color="auto"/>
        <w:bottom w:val="none" w:sz="0" w:space="0" w:color="auto"/>
        <w:right w:val="none" w:sz="0" w:space="0" w:color="auto"/>
      </w:divBdr>
    </w:div>
    <w:div w:id="199712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10</Pages>
  <Words>1138</Words>
  <Characters>6490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李良才</cp:lastModifiedBy>
  <cp:revision>21</cp:revision>
  <cp:lastPrinted>2015-06-01T09:24:00Z</cp:lastPrinted>
  <dcterms:created xsi:type="dcterms:W3CDTF">2015-03-26T01:34:00Z</dcterms:created>
  <dcterms:modified xsi:type="dcterms:W3CDTF">2015-06-01T09:25:00Z</dcterms:modified>
</cp:coreProperties>
</file>